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82" w:rsidRPr="002F2382" w:rsidRDefault="002F2382" w:rsidP="002F2382">
      <w:pPr>
        <w:shd w:val="clear" w:color="auto" w:fill="FEFEFE"/>
        <w:spacing w:before="1575" w:after="660" w:line="555" w:lineRule="atLeast"/>
        <w:jc w:val="center"/>
        <w:outlineLvl w:val="0"/>
        <w:rPr>
          <w:rFonts w:ascii="Arial" w:eastAsia="Times New Roman" w:hAnsi="Arial" w:cs="Arial"/>
          <w:color w:val="020C22"/>
          <w:kern w:val="36"/>
          <w:sz w:val="48"/>
          <w:szCs w:val="48"/>
          <w:lang w:eastAsia="ru-RU"/>
        </w:rPr>
      </w:pPr>
      <w:r w:rsidRPr="002F2382">
        <w:rPr>
          <w:rFonts w:ascii="Arial" w:eastAsia="Times New Roman" w:hAnsi="Arial" w:cs="Arial"/>
          <w:color w:val="020C22"/>
          <w:kern w:val="36"/>
          <w:sz w:val="48"/>
          <w:szCs w:val="48"/>
          <w:lang w:eastAsia="ru-RU"/>
        </w:rPr>
        <w:t>Федеральный закон от 09.02.2007 г. № 16-ФЗ</w:t>
      </w:r>
    </w:p>
    <w:p w:rsidR="002F2382" w:rsidRPr="002F2382" w:rsidRDefault="002F2382" w:rsidP="002F2382">
      <w:pPr>
        <w:shd w:val="clear" w:color="auto" w:fill="FEFEFE"/>
        <w:spacing w:line="420" w:lineRule="atLeast"/>
        <w:jc w:val="center"/>
        <w:rPr>
          <w:rFonts w:ascii="Arial" w:eastAsia="Times New Roman" w:hAnsi="Arial" w:cs="Arial"/>
          <w:b/>
          <w:color w:val="020C22"/>
          <w:sz w:val="30"/>
          <w:szCs w:val="30"/>
          <w:lang w:eastAsia="ru-RU"/>
        </w:rPr>
      </w:pPr>
      <w:r w:rsidRPr="002F2382">
        <w:rPr>
          <w:rFonts w:ascii="Arial" w:eastAsia="Times New Roman" w:hAnsi="Arial" w:cs="Arial"/>
          <w:b/>
          <w:color w:val="020C22"/>
          <w:sz w:val="30"/>
          <w:szCs w:val="30"/>
          <w:lang w:eastAsia="ru-RU"/>
        </w:rPr>
        <w:t>О транспортной безопасности</w:t>
      </w:r>
    </w:p>
    <w:p w:rsidR="002F2382" w:rsidRPr="002F2382" w:rsidRDefault="002F2382" w:rsidP="002F2382">
      <w:pPr>
        <w:shd w:val="clear" w:color="auto" w:fill="FEFEFE"/>
        <w:spacing w:after="435" w:line="390" w:lineRule="atLeast"/>
        <w:rPr>
          <w:rFonts w:ascii="Times New Roman" w:eastAsia="Times New Roman" w:hAnsi="Times New Roman" w:cs="Times New Roman"/>
          <w:color w:val="020C22"/>
          <w:sz w:val="26"/>
          <w:szCs w:val="26"/>
          <w:lang w:eastAsia="ru-RU"/>
        </w:rPr>
      </w:pPr>
      <w:r w:rsidRPr="002F2382">
        <w:rPr>
          <w:rFonts w:ascii="Times New Roman" w:eastAsia="Times New Roman" w:hAnsi="Times New Roman" w:cs="Times New Roman"/>
          <w:color w:val="020C22"/>
          <w:sz w:val="26"/>
          <w:szCs w:val="26"/>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Принят</w:t>
      </w:r>
      <w:proofErr w:type="gramEnd"/>
      <w:r w:rsidRPr="002F2382">
        <w:rPr>
          <w:rFonts w:ascii="Times New Roman" w:eastAsia="Times New Roman" w:hAnsi="Times New Roman" w:cs="Times New Roman"/>
          <w:color w:val="020C22"/>
          <w:sz w:val="24"/>
          <w:szCs w:val="24"/>
          <w:lang w:eastAsia="ru-RU"/>
        </w:rPr>
        <w:t xml:space="preserve"> Государственной Думой                               19 января 2007 года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Одобрен</w:t>
      </w:r>
      <w:proofErr w:type="gramEnd"/>
      <w:r w:rsidRPr="002F2382">
        <w:rPr>
          <w:rFonts w:ascii="Times New Roman" w:eastAsia="Times New Roman" w:hAnsi="Times New Roman" w:cs="Times New Roman"/>
          <w:color w:val="020C22"/>
          <w:sz w:val="24"/>
          <w:szCs w:val="24"/>
          <w:lang w:eastAsia="ru-RU"/>
        </w:rPr>
        <w:t xml:space="preserve"> Советом Федерации                                    2 февраля 2007 года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 Основные понятия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В целях настоящего Федерального закона используются следующие понятия: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(Пункт введен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отстранении</w:t>
      </w:r>
      <w:proofErr w:type="gramEnd"/>
      <w:r w:rsidRPr="002F2382">
        <w:rPr>
          <w:rFonts w:ascii="Times New Roman" w:eastAsia="Times New Roman" w:hAnsi="Times New Roman" w:cs="Times New Roman"/>
          <w:color w:val="020C22"/>
          <w:sz w:val="24"/>
          <w:szCs w:val="24"/>
          <w:lang w:eastAsia="ru-RU"/>
        </w:rPr>
        <w:t xml:space="preserve"> от выполнения такой работы;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w:t>
      </w:r>
      <w:r w:rsidRPr="002F2382">
        <w:rPr>
          <w:rFonts w:ascii="Times New Roman" w:eastAsia="Times New Roman" w:hAnsi="Times New Roman" w:cs="Times New Roman"/>
          <w:color w:val="020C22"/>
          <w:sz w:val="24"/>
          <w:szCs w:val="24"/>
          <w:lang w:eastAsia="ru-RU"/>
        </w:rPr>
        <w:lastRenderedPageBreak/>
        <w:t>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1 - 7 части 1 статьи 10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15) зона безопасности - определяемая в соответствии с частью 81 статьи 123 настоящего Федерального закона часть территории, водного, воздушного пространства вокруг отдельных судна и (или) иного плавучего средства с ядерным реактором либо судна и (или) иного плавучего средства, транспортирующих ядерные материалы, объекта транспортной инфраструктуры, на которых реализуются меры по защите объекта транспортной инфраструктуры, судна и (или) иного плавучего средства с ядерным</w:t>
      </w:r>
      <w:proofErr w:type="gramEnd"/>
      <w:r w:rsidRPr="002F2382">
        <w:rPr>
          <w:rFonts w:ascii="Times New Roman" w:eastAsia="Times New Roman" w:hAnsi="Times New Roman" w:cs="Times New Roman"/>
          <w:color w:val="020C22"/>
          <w:sz w:val="24"/>
          <w:szCs w:val="24"/>
          <w:lang w:eastAsia="ru-RU"/>
        </w:rPr>
        <w:t xml:space="preserve"> реактором либо судна и (или) иного плавучего средства, транспортирующих ядерные материалы, от актов незаконного вмешательства в соответствии с установленными особенностями защиты их от актов незаконного вмешательства; (Пункт введен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2) категорирование объектов транспортной инфраструктуры (далее также - категорирование) - отнесение объектов транспортной инфраструктуры к определенным категориям с учетом </w:t>
      </w:r>
      <w:proofErr w:type="gramStart"/>
      <w:r w:rsidRPr="002F2382">
        <w:rPr>
          <w:rFonts w:ascii="Times New Roman" w:eastAsia="Times New Roman" w:hAnsi="Times New Roman" w:cs="Times New Roman"/>
          <w:color w:val="020C22"/>
          <w:sz w:val="24"/>
          <w:szCs w:val="24"/>
          <w:lang w:eastAsia="ru-RU"/>
        </w:rPr>
        <w:t>степени угрозы совершения акта незаконного вмешательства</w:t>
      </w:r>
      <w:proofErr w:type="gramEnd"/>
      <w:r w:rsidRPr="002F2382">
        <w:rPr>
          <w:rFonts w:ascii="Times New Roman" w:eastAsia="Times New Roman" w:hAnsi="Times New Roman" w:cs="Times New Roman"/>
          <w:color w:val="020C22"/>
          <w:sz w:val="24"/>
          <w:szCs w:val="24"/>
          <w:lang w:eastAsia="ru-RU"/>
        </w:rPr>
        <w:t xml:space="preserve"> и его возможных последствий;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объекты транспортной инфраструктуры - технологический комплекс, включающий в себя: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а) железнодорожные вокзалы и станции, автовокзалы и автостанции; (В редакции Федерального закона от 29.12.2017 № 442-ФЗ)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б) объекты инфраструктуры внеуличного транспорта, определяемые Правительством Российской Федерации; (В редакции Федерального закона от 29.12.2017 № 442-ФЗ)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в) тоннели, эстакады, мосты;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г) морские терминалы, акватории морских портов;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proofErr w:type="gramStart"/>
      <w:r w:rsidRPr="002F2382">
        <w:rPr>
          <w:rFonts w:ascii="Times New Roman" w:eastAsia="Times New Roman" w:hAnsi="Times New Roman" w:cs="Times New Roman"/>
          <w:color w:val="020C22"/>
          <w:sz w:val="24"/>
          <w:szCs w:val="24"/>
          <w:lang w:eastAsia="ru-RU"/>
        </w:rPr>
        <w:t>д</w:t>
      </w:r>
      <w:proofErr w:type="spellEnd"/>
      <w:r w:rsidRPr="002F2382">
        <w:rPr>
          <w:rFonts w:ascii="Times New Roman" w:eastAsia="Times New Roman" w:hAnsi="Times New Roman" w:cs="Times New Roman"/>
          <w:color w:val="020C22"/>
          <w:sz w:val="24"/>
          <w:szCs w:val="24"/>
          <w:lang w:eastAsia="ru-RU"/>
        </w:rPr>
        <w:t xml:space="preserve">)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w:t>
      </w:r>
      <w:r w:rsidRPr="002F2382">
        <w:rPr>
          <w:rFonts w:ascii="Times New Roman" w:eastAsia="Times New Roman" w:hAnsi="Times New Roman" w:cs="Times New Roman"/>
          <w:color w:val="020C22"/>
          <w:sz w:val="24"/>
          <w:szCs w:val="24"/>
          <w:lang w:eastAsia="ru-RU"/>
        </w:rPr>
        <w:lastRenderedPageBreak/>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rsidRPr="002F2382">
        <w:rPr>
          <w:rFonts w:ascii="Times New Roman" w:eastAsia="Times New Roman" w:hAnsi="Times New Roman" w:cs="Times New Roman"/>
          <w:color w:val="020C22"/>
          <w:sz w:val="24"/>
          <w:szCs w:val="24"/>
          <w:lang w:eastAsia="ru-RU"/>
        </w:rP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ж) аэродромы и аэропорты; (В редакции Федерального закона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proofErr w:type="gramStart"/>
      <w:r w:rsidRPr="002F2382">
        <w:rPr>
          <w:rFonts w:ascii="Times New Roman" w:eastAsia="Times New Roman" w:hAnsi="Times New Roman" w:cs="Times New Roman"/>
          <w:color w:val="020C22"/>
          <w:sz w:val="24"/>
          <w:szCs w:val="24"/>
          <w:lang w:eastAsia="ru-RU"/>
        </w:rPr>
        <w:t>з</w:t>
      </w:r>
      <w:proofErr w:type="spellEnd"/>
      <w:r w:rsidRPr="002F2382">
        <w:rPr>
          <w:rFonts w:ascii="Times New Roman" w:eastAsia="Times New Roman" w:hAnsi="Times New Roman" w:cs="Times New Roman"/>
          <w:color w:val="020C22"/>
          <w:sz w:val="24"/>
          <w:szCs w:val="24"/>
          <w:lang w:eastAsia="ru-RU"/>
        </w:rPr>
        <w:t>) определяемые Правительством Российской Федерации участки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(В редакции Федерального закона от 02.08.2019 № 270-ФЗ)</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и) здания, строения, сооружения, обеспечивающие управление транспортным 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w:t>
      </w:r>
      <w:proofErr w:type="gramEnd"/>
      <w:r w:rsidRPr="002F2382">
        <w:rPr>
          <w:rFonts w:ascii="Times New Roman" w:eastAsia="Times New Roman" w:hAnsi="Times New Roman" w:cs="Times New Roman"/>
          <w:color w:val="020C22"/>
          <w:sz w:val="24"/>
          <w:szCs w:val="24"/>
          <w:lang w:eastAsia="ru-RU"/>
        </w:rPr>
        <w:t xml:space="preserve">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(Подпункт введен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(Пункт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от угроз совершения актов незаконного вмешательства;</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 (Пункт введен - Федеральный закон от 23.07.2013 № 225-ФЗ)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2F2382">
        <w:rPr>
          <w:rFonts w:ascii="Times New Roman" w:eastAsia="Times New Roman" w:hAnsi="Times New Roman" w:cs="Times New Roman"/>
          <w:color w:val="020C22"/>
          <w:sz w:val="24"/>
          <w:szCs w:val="24"/>
          <w:lang w:eastAsia="ru-RU"/>
        </w:rPr>
        <w:t>грузобагаж</w:t>
      </w:r>
      <w:proofErr w:type="spellEnd"/>
      <w:r w:rsidRPr="002F2382">
        <w:rPr>
          <w:rFonts w:ascii="Times New Roman" w:eastAsia="Times New Roman" w:hAnsi="Times New Roman" w:cs="Times New Roman"/>
          <w:color w:val="020C22"/>
          <w:sz w:val="24"/>
          <w:szCs w:val="24"/>
          <w:lang w:eastAsia="ru-RU"/>
        </w:rPr>
        <w:t xml:space="preserve"> из пункта отправления в пункт назначения, а также выдать груз, багаж, </w:t>
      </w:r>
      <w:proofErr w:type="spellStart"/>
      <w:r w:rsidRPr="002F2382">
        <w:rPr>
          <w:rFonts w:ascii="Times New Roman" w:eastAsia="Times New Roman" w:hAnsi="Times New Roman" w:cs="Times New Roman"/>
          <w:color w:val="020C22"/>
          <w:sz w:val="24"/>
          <w:szCs w:val="24"/>
          <w:lang w:eastAsia="ru-RU"/>
        </w:rPr>
        <w:t>грузобагаж</w:t>
      </w:r>
      <w:proofErr w:type="spellEnd"/>
      <w:r w:rsidRPr="002F2382">
        <w:rPr>
          <w:rFonts w:ascii="Times New Roman" w:eastAsia="Times New Roman" w:hAnsi="Times New Roman" w:cs="Times New Roman"/>
          <w:color w:val="020C22"/>
          <w:sz w:val="24"/>
          <w:szCs w:val="24"/>
          <w:lang w:eastAsia="ru-RU"/>
        </w:rPr>
        <w:t xml:space="preserve"> </w:t>
      </w:r>
      <w:proofErr w:type="spellStart"/>
      <w:r w:rsidRPr="002F2382">
        <w:rPr>
          <w:rFonts w:ascii="Times New Roman" w:eastAsia="Times New Roman" w:hAnsi="Times New Roman" w:cs="Times New Roman"/>
          <w:color w:val="020C22"/>
          <w:sz w:val="24"/>
          <w:szCs w:val="24"/>
          <w:lang w:eastAsia="ru-RU"/>
        </w:rPr>
        <w:t>управомоченному</w:t>
      </w:r>
      <w:proofErr w:type="spellEnd"/>
      <w:r w:rsidRPr="002F2382">
        <w:rPr>
          <w:rFonts w:ascii="Times New Roman" w:eastAsia="Times New Roman" w:hAnsi="Times New Roman" w:cs="Times New Roman"/>
          <w:color w:val="020C22"/>
          <w:sz w:val="24"/>
          <w:szCs w:val="24"/>
          <w:lang w:eastAsia="ru-RU"/>
        </w:rPr>
        <w:t xml:space="preserve"> на его получение лицу (получателю);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 (Пункт введен - Федеральный закон от 03.02.2014 № 15-ФЗ)</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 (Пункт введен - Федеральный закон от 03.02.2014 № 15-ФЗ)</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б) воздушные суда гражданской авиации, используемые для осуществления коммерческих воздушных перевозок и (или) выполнения авиационных работ; (В редакции Федерального закона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rsidRPr="002F2382">
        <w:rPr>
          <w:rFonts w:ascii="Times New Roman" w:eastAsia="Times New Roman" w:hAnsi="Times New Roman" w:cs="Times New Roman"/>
          <w:color w:val="020C22"/>
          <w:sz w:val="24"/>
          <w:szCs w:val="24"/>
          <w:lang w:eastAsia="ru-RU"/>
        </w:rPr>
        <w:t>особенности</w:t>
      </w:r>
      <w:proofErr w:type="gramEnd"/>
      <w:r w:rsidRPr="002F2382">
        <w:rPr>
          <w:rFonts w:ascii="Times New Roman" w:eastAsia="Times New Roman" w:hAnsi="Times New Roman" w:cs="Times New Roman"/>
          <w:color w:val="020C22"/>
          <w:sz w:val="24"/>
          <w:szCs w:val="24"/>
          <w:lang w:eastAsia="ru-RU"/>
        </w:rPr>
        <w:t xml:space="preserve"> защиты которых от актов незаконного вмешательства устанавливаются в соответствии со статьей 123 настоящего Федерального закона;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proofErr w:type="gramStart"/>
      <w:r w:rsidRPr="002F2382">
        <w:rPr>
          <w:rFonts w:ascii="Times New Roman" w:eastAsia="Times New Roman" w:hAnsi="Times New Roman" w:cs="Times New Roman"/>
          <w:color w:val="020C22"/>
          <w:sz w:val="24"/>
          <w:szCs w:val="24"/>
          <w:lang w:eastAsia="ru-RU"/>
        </w:rPr>
        <w:t>д</w:t>
      </w:r>
      <w:proofErr w:type="spellEnd"/>
      <w:r w:rsidRPr="002F2382">
        <w:rPr>
          <w:rFonts w:ascii="Times New Roman" w:eastAsia="Times New Roman" w:hAnsi="Times New Roman" w:cs="Times New Roman"/>
          <w:color w:val="020C22"/>
          <w:sz w:val="24"/>
          <w:szCs w:val="24"/>
          <w:lang w:eastAsia="ru-RU"/>
        </w:rPr>
        <w:t>)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rsidRPr="002F2382">
        <w:rPr>
          <w:rFonts w:ascii="Times New Roman" w:eastAsia="Times New Roman" w:hAnsi="Times New Roman" w:cs="Times New Roman"/>
          <w:color w:val="020C22"/>
          <w:sz w:val="24"/>
          <w:szCs w:val="24"/>
          <w:lang w:eastAsia="ru-RU"/>
        </w:rP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rsidRPr="002F2382">
        <w:rPr>
          <w:rFonts w:ascii="Times New Roman" w:eastAsia="Times New Roman" w:hAnsi="Times New Roman" w:cs="Times New Roman"/>
          <w:color w:val="020C22"/>
          <w:sz w:val="24"/>
          <w:szCs w:val="24"/>
          <w:lang w:eastAsia="ru-RU"/>
        </w:rPr>
        <w:t xml:space="preserve"> по выработке государственной политики и нормативно-правовому регулированию в сфере внутренних дел;</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ж) транспортные средства городского наземного электрического транспорта;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(Пункт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12) транспортный комплекс - объекты и субъекты транспортной инфраструктуры, транспортные средства;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2. Цели и задачи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Основными задачами обеспечения транспортной безопасности являются: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нормативное правовое регулирование в области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определение угроз совершения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оценка уязвимости объектов транспортной инфраструктуры и транспортных средств;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категорирование объектов транспортной инфраструктуры;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разработка и реализация требований по обеспечению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разработка и реализация мер по обеспечению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подготовка и аттестация сил обеспечения транспортной безопасности;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осуществление федерального государственного контроля (надзора) в области обеспечения транспортной безопасности; (В редакции Федерального закона от 18.07.2011 № 242-ФЗ)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9) информационное, материально-техническое и научно-техническое обеспечение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10) сертификация технических средств обеспечения транспортной безопасности.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3. Принципы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Основными принципами обеспечения транспортной безопасности являются: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законность;</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соблюдение баланса интересов личности, общества и государства;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взаимная ответственность личности, общества и государства в области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непрерывность;</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интеграция в международные системы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взаимодействие субъектов транспортной инфраструктуры, органов государственной власти и органов местного самоуправления.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4. Обеспечение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2. </w:t>
      </w:r>
      <w:proofErr w:type="gramStart"/>
      <w:r w:rsidRPr="002F2382">
        <w:rPr>
          <w:rFonts w:ascii="Times New Roman" w:eastAsia="Times New Roman" w:hAnsi="Times New Roman" w:cs="Times New Roman"/>
          <w:color w:val="020C22"/>
          <w:sz w:val="24"/>
          <w:szCs w:val="24"/>
          <w:lang w:eastAsia="ru-RU"/>
        </w:rP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4. Субъект транспортной инфраструктуры, перевозчик вправе возлагать на персонал (экипаж) транспортных средств обязанности </w:t>
      </w:r>
      <w:proofErr w:type="spellStart"/>
      <w:proofErr w:type="gramStart"/>
      <w:r w:rsidRPr="002F2382">
        <w:rPr>
          <w:rFonts w:ascii="Times New Roman" w:eastAsia="Times New Roman" w:hAnsi="Times New Roman" w:cs="Times New Roman"/>
          <w:color w:val="020C22"/>
          <w:sz w:val="24"/>
          <w:szCs w:val="24"/>
          <w:lang w:eastAsia="ru-RU"/>
        </w:rPr>
        <w:t>п</w:t>
      </w:r>
      <w:proofErr w:type="spellEnd"/>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о</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обеспечению</w:t>
      </w:r>
      <w:proofErr w:type="gramEnd"/>
      <w:r w:rsidRPr="002F2382">
        <w:rPr>
          <w:rFonts w:ascii="Times New Roman" w:eastAsia="Times New Roman" w:hAnsi="Times New Roman" w:cs="Times New Roman"/>
          <w:color w:val="020C22"/>
          <w:sz w:val="24"/>
          <w:szCs w:val="24"/>
          <w:lang w:eastAsia="ru-RU"/>
        </w:rPr>
        <w:t xml:space="preserve">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w:t>
      </w:r>
      <w:proofErr w:type="gramStart"/>
      <w:r w:rsidRPr="002F2382">
        <w:rPr>
          <w:rFonts w:ascii="Times New Roman" w:eastAsia="Times New Roman" w:hAnsi="Times New Roman" w:cs="Times New Roman"/>
          <w:color w:val="020C22"/>
          <w:sz w:val="24"/>
          <w:szCs w:val="24"/>
          <w:lang w:eastAsia="ru-RU"/>
        </w:rP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rsidRPr="002F2382">
        <w:rPr>
          <w:rFonts w:ascii="Times New Roman" w:eastAsia="Times New Roman" w:hAnsi="Times New Roman" w:cs="Times New Roman"/>
          <w:color w:val="020C22"/>
          <w:sz w:val="24"/>
          <w:szCs w:val="24"/>
          <w:lang w:eastAsia="ru-RU"/>
        </w:rP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w:t>
      </w:r>
      <w:proofErr w:type="gramStart"/>
      <w:r w:rsidRPr="002F2382">
        <w:rPr>
          <w:rFonts w:ascii="Times New Roman" w:eastAsia="Times New Roman" w:hAnsi="Times New Roman" w:cs="Times New Roman"/>
          <w:color w:val="020C22"/>
          <w:sz w:val="24"/>
          <w:szCs w:val="24"/>
          <w:lang w:eastAsia="ru-RU"/>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rsidRPr="002F2382">
        <w:rPr>
          <w:rFonts w:ascii="Times New Roman" w:eastAsia="Times New Roman" w:hAnsi="Times New Roman" w:cs="Times New Roman"/>
          <w:color w:val="020C22"/>
          <w:sz w:val="24"/>
          <w:szCs w:val="24"/>
          <w:lang w:eastAsia="ru-RU"/>
        </w:rP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(Часть  введена - Федеральный закон от 06.07.2016 № 374-ФЗ)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5. Оценка уязвимости объектов транспортной инфраструктуры и транспортных средств от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 1. </w:t>
      </w:r>
      <w:proofErr w:type="gramStart"/>
      <w:r w:rsidRPr="002F2382">
        <w:rPr>
          <w:rFonts w:ascii="Times New Roman" w:eastAsia="Times New Roman" w:hAnsi="Times New Roman" w:cs="Times New Roman"/>
          <w:color w:val="020C22"/>
          <w:sz w:val="24"/>
          <w:szCs w:val="24"/>
          <w:lang w:eastAsia="ru-RU"/>
        </w:rPr>
        <w:t>Порядок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w:t>
      </w:r>
      <w:proofErr w:type="gramEnd"/>
      <w:r w:rsidRPr="002F2382">
        <w:rPr>
          <w:rFonts w:ascii="Times New Roman" w:eastAsia="Times New Roman" w:hAnsi="Times New Roman" w:cs="Times New Roman"/>
          <w:color w:val="020C22"/>
          <w:sz w:val="24"/>
          <w:szCs w:val="24"/>
          <w:lang w:eastAsia="ru-RU"/>
        </w:rPr>
        <w:t xml:space="preserve">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 </w:t>
      </w:r>
      <w:proofErr w:type="gramStart"/>
      <w:r w:rsidRPr="002F2382">
        <w:rPr>
          <w:rFonts w:ascii="Times New Roman" w:eastAsia="Times New Roman" w:hAnsi="Times New Roman" w:cs="Times New Roman"/>
          <w:color w:val="020C22"/>
          <w:sz w:val="24"/>
          <w:szCs w:val="24"/>
          <w:lang w:eastAsia="ru-RU"/>
        </w:rPr>
        <w:t>Оценка уязвимости объектов транспортной инфраструктуры, не подлежащих категорированию, и транспортных средств, за исключением объектов транспортной инфраструктуры морского транспорта,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не проводится.</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Персонал специализированных организаций, непосредственно осуществляющий оценку уязвимости объектов транспортной инфраструктуры и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судов ледокольного флота, используемых для проводки по морским путям, подлежит подготовке и аттестации в порядке, установленном для сил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21. </w:t>
      </w:r>
      <w:proofErr w:type="gramStart"/>
      <w:r w:rsidRPr="002F2382">
        <w:rPr>
          <w:rFonts w:ascii="Times New Roman" w:eastAsia="Times New Roman" w:hAnsi="Times New Roman" w:cs="Times New Roman"/>
          <w:color w:val="020C22"/>
          <w:sz w:val="24"/>
          <w:szCs w:val="24"/>
          <w:lang w:eastAsia="ru-RU"/>
        </w:rPr>
        <w:t>Оценка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roofErr w:type="gramEnd"/>
      <w:r w:rsidRPr="002F2382">
        <w:rPr>
          <w:rFonts w:ascii="Times New Roman" w:eastAsia="Times New Roman" w:hAnsi="Times New Roman" w:cs="Times New Roman"/>
          <w:color w:val="020C22"/>
          <w:sz w:val="24"/>
          <w:szCs w:val="24"/>
          <w:lang w:eastAsia="ru-RU"/>
        </w:rPr>
        <w:t> (Часть введена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Результаты проведенной оценки уязвимости объектов транспортной инфраструктуры утверждаются компетентным органом в области обеспечения транспортной безопасности. Результаты проведенной оценки уязвимости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утверждаются субъектами транспортной инфраструктуры.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4. 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являются информацией </w:t>
      </w:r>
      <w:r w:rsidRPr="002F2382">
        <w:rPr>
          <w:rFonts w:ascii="Times New Roman" w:eastAsia="Times New Roman" w:hAnsi="Times New Roman" w:cs="Times New Roman"/>
          <w:color w:val="020C22"/>
          <w:sz w:val="24"/>
          <w:szCs w:val="24"/>
          <w:lang w:eastAsia="ru-RU"/>
        </w:rPr>
        <w:lastRenderedPageBreak/>
        <w:t xml:space="preserve">ограниченного доступа. </w:t>
      </w:r>
      <w:proofErr w:type="gramStart"/>
      <w:r w:rsidRPr="002F2382">
        <w:rPr>
          <w:rFonts w:ascii="Times New Roman" w:eastAsia="Times New Roman" w:hAnsi="Times New Roman" w:cs="Times New Roman"/>
          <w:color w:val="020C22"/>
          <w:sz w:val="24"/>
          <w:szCs w:val="24"/>
          <w:lang w:eastAsia="ru-RU"/>
        </w:rPr>
        <w:t>Сведения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а также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указанных в части 5 статьи 4 настоящего Федерального закона, являются сведениями, составляющими государственную тайну.</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w:t>
      </w:r>
      <w:proofErr w:type="gramStart"/>
      <w:r w:rsidRPr="002F2382">
        <w:rPr>
          <w:rFonts w:ascii="Times New Roman" w:eastAsia="Times New Roman" w:hAnsi="Times New Roman" w:cs="Times New Roman"/>
          <w:color w:val="020C22"/>
          <w:sz w:val="24"/>
          <w:szCs w:val="24"/>
          <w:lang w:eastAsia="ru-RU"/>
        </w:rPr>
        <w:t>Оценка уязвимости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является оценкой охраны судна, осуществляющего международные рейсы,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2F2382">
        <w:rPr>
          <w:rFonts w:ascii="Times New Roman" w:eastAsia="Times New Roman" w:hAnsi="Times New Roman" w:cs="Times New Roman"/>
          <w:color w:val="020C22"/>
          <w:sz w:val="24"/>
          <w:szCs w:val="24"/>
          <w:lang w:eastAsia="ru-RU"/>
        </w:rPr>
        <w:t> (Часть введена - Федеральный закон от 23.07.2013 № 225-ФЗ)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(Часть введена - Федеральный закон от 23.07.2013 № 225-ФЗ;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Оценка уязвимости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 (Часть введена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w:t>
      </w:r>
      <w:proofErr w:type="gramStart"/>
      <w:r w:rsidRPr="002F2382">
        <w:rPr>
          <w:rFonts w:ascii="Times New Roman" w:eastAsia="Times New Roman" w:hAnsi="Times New Roman" w:cs="Times New Roman"/>
          <w:color w:val="020C22"/>
          <w:sz w:val="24"/>
          <w:szCs w:val="24"/>
          <w:lang w:eastAsia="ru-RU"/>
        </w:rPr>
        <w:t>Порядок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w:t>
      </w:r>
      <w:proofErr w:type="gramEnd"/>
      <w:r w:rsidRPr="002F2382">
        <w:rPr>
          <w:rFonts w:ascii="Times New Roman" w:eastAsia="Times New Roman" w:hAnsi="Times New Roman" w:cs="Times New Roman"/>
          <w:color w:val="020C22"/>
          <w:sz w:val="24"/>
          <w:szCs w:val="24"/>
          <w:lang w:eastAsia="ru-RU"/>
        </w:rPr>
        <w:t>) транспортных средств, которые являются информацией ограниченного доступа, устанавливается Правительством Российской Федерации. (Часть  введена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51.</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w:t>
      </w:r>
      <w:proofErr w:type="gramStart"/>
      <w:r w:rsidRPr="002F2382">
        <w:rPr>
          <w:rFonts w:ascii="Times New Roman" w:eastAsia="Times New Roman" w:hAnsi="Times New Roman" w:cs="Times New Roman"/>
          <w:color w:val="020C22"/>
          <w:sz w:val="24"/>
          <w:szCs w:val="24"/>
          <w:lang w:eastAsia="ru-RU"/>
        </w:rPr>
        <w:t>Введена</w:t>
      </w:r>
      <w:proofErr w:type="gramEnd"/>
      <w:r w:rsidRPr="002F2382">
        <w:rPr>
          <w:rFonts w:ascii="Times New Roman" w:eastAsia="Times New Roman" w:hAnsi="Times New Roman" w:cs="Times New Roman"/>
          <w:color w:val="020C22"/>
          <w:sz w:val="24"/>
          <w:szCs w:val="24"/>
          <w:lang w:eastAsia="ru-RU"/>
        </w:rPr>
        <w:t> - Федеральный закон от 18.07.2011 № 242-ФЗ) (Утратила силу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6. Категорирование объектов транспортной инфраструктуры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(Наименование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Объекты транспортной инфраструктуры подлежат обязательному категорированию в соответствии с порядком и количеством категорий, установленных Правительством Российской Федерации, за исключением случаев, предусмотренных настоящим Федеральным законом.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w:t>
      </w:r>
      <w:proofErr w:type="gramStart"/>
      <w:r w:rsidRPr="002F2382">
        <w:rPr>
          <w:rFonts w:ascii="Times New Roman" w:eastAsia="Times New Roman" w:hAnsi="Times New Roman" w:cs="Times New Roman"/>
          <w:color w:val="020C22"/>
          <w:sz w:val="24"/>
          <w:szCs w:val="24"/>
          <w:lang w:eastAsia="ru-RU"/>
        </w:rPr>
        <w:t>Критерии категорирования объектов транспортной инфраструктуры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Категорирование объектов транспортной инфраструктуры осуществляется компетентными органами в области обеспечения транспортной безопасности.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4. Категорированные и не подлежащие категорированию объекты транспортной инфраструктуры, а также транспортные средства включаются (исключаются) в реестр объектов транспортной инфраструктуры и транспортных средств, </w:t>
      </w:r>
      <w:proofErr w:type="gramStart"/>
      <w:r w:rsidRPr="002F2382">
        <w:rPr>
          <w:rFonts w:ascii="Times New Roman" w:eastAsia="Times New Roman" w:hAnsi="Times New Roman" w:cs="Times New Roman"/>
          <w:color w:val="020C22"/>
          <w:sz w:val="24"/>
          <w:szCs w:val="24"/>
          <w:lang w:eastAsia="ru-RU"/>
        </w:rPr>
        <w:t>ведение</w:t>
      </w:r>
      <w:proofErr w:type="gramEnd"/>
      <w:r w:rsidRPr="002F2382">
        <w:rPr>
          <w:rFonts w:ascii="Times New Roman" w:eastAsia="Times New Roman" w:hAnsi="Times New Roman" w:cs="Times New Roman"/>
          <w:color w:val="020C22"/>
          <w:sz w:val="24"/>
          <w:szCs w:val="24"/>
          <w:lang w:eastAsia="ru-RU"/>
        </w:rPr>
        <w:t xml:space="preserve">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w:t>
      </w:r>
      <w:proofErr w:type="gramStart"/>
      <w:r w:rsidRPr="002F2382">
        <w:rPr>
          <w:rFonts w:ascii="Times New Roman" w:eastAsia="Times New Roman" w:hAnsi="Times New Roman" w:cs="Times New Roman"/>
          <w:color w:val="020C22"/>
          <w:sz w:val="24"/>
          <w:szCs w:val="24"/>
          <w:lang w:eastAsia="ru-RU"/>
        </w:rPr>
        <w:t>Объекты транспортной инфраструктуры,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7. Уровни безопасности объектов транспортной инфраструктуры и транспортных средств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2. Перечень уровней безопасности и порядок их объявления при изменении </w:t>
      </w:r>
      <w:proofErr w:type="gramStart"/>
      <w:r w:rsidRPr="002F2382">
        <w:rPr>
          <w:rFonts w:ascii="Times New Roman" w:eastAsia="Times New Roman" w:hAnsi="Times New Roman" w:cs="Times New Roman"/>
          <w:color w:val="020C22"/>
          <w:sz w:val="24"/>
          <w:szCs w:val="24"/>
          <w:lang w:eastAsia="ru-RU"/>
        </w:rPr>
        <w:t>степени угрозы совершения акта незаконного вмешательства</w:t>
      </w:r>
      <w:proofErr w:type="gramEnd"/>
      <w:r w:rsidRPr="002F2382">
        <w:rPr>
          <w:rFonts w:ascii="Times New Roman" w:eastAsia="Times New Roman" w:hAnsi="Times New Roman" w:cs="Times New Roman"/>
          <w:color w:val="020C22"/>
          <w:sz w:val="24"/>
          <w:szCs w:val="24"/>
          <w:lang w:eastAsia="ru-RU"/>
        </w:rPr>
        <w:t xml:space="preserve"> в деятельность транспортного комплекса устанавливаются Правительством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Статья 8. Требования по обеспечению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w:t>
      </w:r>
      <w:proofErr w:type="gramStart"/>
      <w:r w:rsidRPr="002F2382">
        <w:rPr>
          <w:rFonts w:ascii="Times New Roman" w:eastAsia="Times New Roman" w:hAnsi="Times New Roman" w:cs="Times New Roman"/>
          <w:color w:val="020C22"/>
          <w:sz w:val="24"/>
          <w:szCs w:val="24"/>
          <w:lang w:eastAsia="ru-RU"/>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для объектов транспортной инфраструктуры, не подлежащих категорированию,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w:t>
      </w:r>
      <w:proofErr w:type="gramEnd"/>
      <w:r w:rsidRPr="002F2382">
        <w:rPr>
          <w:rFonts w:ascii="Times New Roman" w:eastAsia="Times New Roman" w:hAnsi="Times New Roman" w:cs="Times New Roman"/>
          <w:color w:val="020C22"/>
          <w:sz w:val="24"/>
          <w:szCs w:val="24"/>
          <w:lang w:eastAsia="ru-RU"/>
        </w:rPr>
        <w:t xml:space="preserve">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w:t>
      </w:r>
      <w:proofErr w:type="gramStart"/>
      <w:r w:rsidRPr="002F2382">
        <w:rPr>
          <w:rFonts w:ascii="Times New Roman" w:eastAsia="Times New Roman" w:hAnsi="Times New Roman" w:cs="Times New Roman"/>
          <w:color w:val="020C22"/>
          <w:sz w:val="24"/>
          <w:szCs w:val="24"/>
          <w:lang w:eastAsia="ru-RU"/>
        </w:rPr>
        <w:t>Требования по обеспечению транспортной безопасности, учитывающие уровни безопасности, предусмотренные статьей 7 настоящего Федерального закона, для транспортных средств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осуществляющим</w:t>
      </w:r>
      <w:proofErr w:type="gramEnd"/>
      <w:r w:rsidRPr="002F2382">
        <w:rPr>
          <w:rFonts w:ascii="Times New Roman" w:eastAsia="Times New Roman" w:hAnsi="Times New Roman" w:cs="Times New Roman"/>
          <w:color w:val="020C22"/>
          <w:sz w:val="24"/>
          <w:szCs w:val="24"/>
          <w:lang w:eastAsia="ru-RU"/>
        </w:rPr>
        <w:t xml:space="preserve"> функции по выработке государственной политики и нормативно-правовому регулированию в сфере внутренних дел. </w:t>
      </w:r>
      <w:proofErr w:type="gramStart"/>
      <w:r w:rsidRPr="002F2382">
        <w:rPr>
          <w:rFonts w:ascii="Times New Roman" w:eastAsia="Times New Roman" w:hAnsi="Times New Roman" w:cs="Times New Roman"/>
          <w:color w:val="020C22"/>
          <w:sz w:val="24"/>
          <w:szCs w:val="24"/>
          <w:lang w:eastAsia="ru-RU"/>
        </w:rPr>
        <w:t>Указанные требования включают в себя требования, обязательные для исполнения субъектами транспортной инфраструктуры и (или) перевозчиками (в том числе иностранных государств), осуществляющими перевозки из пункта отправления в пункт назначения, расположенные на территории Российской Федерации (каботаж), а также требования, обязательные для исполнения субъектами транспортной инфраструктуры и (или) перевозчиками иностранных государств, осуществляющими перевозки в Российскую Федерацию, из Российской Федерации, через территорию Российской Федерации</w:t>
      </w:r>
      <w:proofErr w:type="gramEnd"/>
      <w:r w:rsidRPr="002F2382">
        <w:rPr>
          <w:rFonts w:ascii="Times New Roman" w:eastAsia="Times New Roman" w:hAnsi="Times New Roman" w:cs="Times New Roman"/>
          <w:color w:val="020C22"/>
          <w:sz w:val="24"/>
          <w:szCs w:val="24"/>
          <w:lang w:eastAsia="ru-RU"/>
        </w:rPr>
        <w:t>, учитывающие требования, предусмотренные положениями международных договоров Российской Федерации. (Часть введена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w:t>
      </w:r>
      <w:proofErr w:type="gramStart"/>
      <w:r w:rsidRPr="002F2382">
        <w:rPr>
          <w:rFonts w:ascii="Times New Roman" w:eastAsia="Times New Roman" w:hAnsi="Times New Roman" w:cs="Times New Roman"/>
          <w:color w:val="020C22"/>
          <w:sz w:val="24"/>
          <w:szCs w:val="24"/>
          <w:lang w:eastAsia="ru-RU"/>
        </w:rPr>
        <w:t>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rsidRPr="002F2382">
        <w:rPr>
          <w:rFonts w:ascii="Times New Roman" w:eastAsia="Times New Roman" w:hAnsi="Times New Roman" w:cs="Times New Roman"/>
          <w:color w:val="020C22"/>
          <w:sz w:val="24"/>
          <w:szCs w:val="24"/>
          <w:lang w:eastAsia="ru-RU"/>
        </w:rP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w:t>
      </w:r>
      <w:proofErr w:type="gramStart"/>
      <w:r w:rsidRPr="002F2382">
        <w:rPr>
          <w:rFonts w:ascii="Times New Roman" w:eastAsia="Times New Roman" w:hAnsi="Times New Roman" w:cs="Times New Roman"/>
          <w:color w:val="020C22"/>
          <w:sz w:val="24"/>
          <w:szCs w:val="24"/>
          <w:lang w:eastAsia="ru-RU"/>
        </w:rPr>
        <w:t xml:space="preserve">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w:t>
      </w:r>
      <w:r w:rsidRPr="002F2382">
        <w:rPr>
          <w:rFonts w:ascii="Times New Roman" w:eastAsia="Times New Roman" w:hAnsi="Times New Roman" w:cs="Times New Roman"/>
          <w:color w:val="020C22"/>
          <w:sz w:val="24"/>
          <w:szCs w:val="24"/>
          <w:lang w:eastAsia="ru-RU"/>
        </w:rPr>
        <w:lastRenderedPageBreak/>
        <w:t>инфраструктуры, учитывающие уровни безопасности, предусмотренные статьей 7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2F2382">
        <w:rPr>
          <w:rFonts w:ascii="Times New Roman" w:eastAsia="Times New Roman" w:hAnsi="Times New Roman" w:cs="Times New Roman"/>
          <w:color w:val="020C22"/>
          <w:sz w:val="24"/>
          <w:szCs w:val="24"/>
          <w:lang w:eastAsia="ru-RU"/>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 (В редакции Федерального закона от 03.08.2018 № 342-ФЗ)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w:t>
      </w:r>
      <w:proofErr w:type="gramStart"/>
      <w:r w:rsidRPr="002F2382">
        <w:rPr>
          <w:rFonts w:ascii="Times New Roman" w:eastAsia="Times New Roman" w:hAnsi="Times New Roman" w:cs="Times New Roman"/>
          <w:color w:val="020C22"/>
          <w:sz w:val="24"/>
          <w:szCs w:val="24"/>
          <w:lang w:eastAsia="ru-RU"/>
        </w:rPr>
        <w:t>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 в соответствии с частью 81 статьи 123 настоящего Федерального</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r w:rsidRPr="002F2382">
        <w:rPr>
          <w:rFonts w:ascii="Times New Roman" w:eastAsia="Times New Roman" w:hAnsi="Times New Roman" w:cs="Times New Roman"/>
          <w:color w:val="020C22"/>
          <w:sz w:val="24"/>
          <w:szCs w:val="24"/>
          <w:lang w:eastAsia="ru-RU"/>
        </w:rPr>
        <w:t xml:space="preserve">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w:t>
      </w:r>
      <w:proofErr w:type="gramStart"/>
      <w:r w:rsidRPr="002F2382">
        <w:rPr>
          <w:rFonts w:ascii="Times New Roman" w:eastAsia="Times New Roman" w:hAnsi="Times New Roman" w:cs="Times New Roman"/>
          <w:color w:val="020C22"/>
          <w:sz w:val="24"/>
          <w:szCs w:val="24"/>
          <w:lang w:eastAsia="ru-RU"/>
        </w:rPr>
        <w:t>На основании результатов проведенной оценки уязвимости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субъекты транспортной инфраструктуры разрабатывают планы обеспечения транспортной безопасности объектов транспортной инфраструктуры и (или) судов ледокольного флота, используемых для</w:t>
      </w:r>
      <w:proofErr w:type="gramEnd"/>
      <w:r w:rsidRPr="002F2382">
        <w:rPr>
          <w:rFonts w:ascii="Times New Roman" w:eastAsia="Times New Roman" w:hAnsi="Times New Roman" w:cs="Times New Roman"/>
          <w:color w:val="020C22"/>
          <w:sz w:val="24"/>
          <w:szCs w:val="24"/>
          <w:lang w:eastAsia="ru-RU"/>
        </w:rPr>
        <w:t xml:space="preserve">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 xml:space="preserve">и </w:t>
      </w:r>
      <w:proofErr w:type="spellStart"/>
      <w:proofErr w:type="gramStart"/>
      <w:r w:rsidRPr="002F2382">
        <w:rPr>
          <w:rFonts w:ascii="Times New Roman" w:eastAsia="Times New Roman" w:hAnsi="Times New Roman" w:cs="Times New Roman"/>
          <w:color w:val="020C22"/>
          <w:sz w:val="24"/>
          <w:szCs w:val="24"/>
          <w:lang w:eastAsia="ru-RU"/>
        </w:rPr>
        <w:t>и</w:t>
      </w:r>
      <w:proofErr w:type="spellEnd"/>
      <w:proofErr w:type="gramEnd"/>
      <w:r w:rsidRPr="002F2382">
        <w:rPr>
          <w:rFonts w:ascii="Times New Roman" w:eastAsia="Times New Roman" w:hAnsi="Times New Roman" w:cs="Times New Roman"/>
          <w:color w:val="020C22"/>
          <w:sz w:val="24"/>
          <w:szCs w:val="24"/>
          <w:lang w:eastAsia="ru-RU"/>
        </w:rPr>
        <w:t xml:space="preserve">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w:t>
      </w:r>
      <w:proofErr w:type="gramStart"/>
      <w:r w:rsidRPr="002F2382">
        <w:rPr>
          <w:rFonts w:ascii="Times New Roman" w:eastAsia="Times New Roman" w:hAnsi="Times New Roman" w:cs="Times New Roman"/>
          <w:color w:val="020C22"/>
          <w:sz w:val="24"/>
          <w:szCs w:val="24"/>
          <w:lang w:eastAsia="ru-RU"/>
        </w:rPr>
        <w:t>Субъекты транспортной инфраструктуры в отношении объекта транспортной инфраструктуры, не подлежащего категорированию, и транспортного средства, за исключением объектов транспортной инфраструктуры морского транспорта,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судов ледокольного флота, используемых для проводки по морским путям, разрабатывают и утверждают соответственно паспорт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объекта транспортной инфраструктуры и паспорт обеспечения транспортной безопасности транспортного средства. Типовые формы указанных паспортов по видам транспорта утверждаются в порядке, установленном Правительством Российской Федерации.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12. </w:t>
      </w:r>
      <w:proofErr w:type="gramStart"/>
      <w:r w:rsidRPr="002F2382">
        <w:rPr>
          <w:rFonts w:ascii="Times New Roman" w:eastAsia="Times New Roman" w:hAnsi="Times New Roman" w:cs="Times New Roman"/>
          <w:color w:val="020C22"/>
          <w:sz w:val="24"/>
          <w:szCs w:val="24"/>
          <w:lang w:eastAsia="ru-RU"/>
        </w:rPr>
        <w:t>План обеспечения транспортной безопасности соответственно объекта транспортной инфраструктуры, судна ледокольного флота, используемого для проводки по морским путям, судна, в отношении которого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 обеспечения транспортной безопасности объекта транспортной инфраструктуры и паспорт обеспечения транспортной безопасности транспортного средства определяют меры, реализуемые субъектами транспортной инфраструктуры по</w:t>
      </w:r>
      <w:proofErr w:type="gramEnd"/>
      <w:r w:rsidRPr="002F2382">
        <w:rPr>
          <w:rFonts w:ascii="Times New Roman" w:eastAsia="Times New Roman" w:hAnsi="Times New Roman" w:cs="Times New Roman"/>
          <w:color w:val="020C22"/>
          <w:sz w:val="24"/>
          <w:szCs w:val="24"/>
          <w:lang w:eastAsia="ru-RU"/>
        </w:rPr>
        <w:t xml:space="preserve"> исполнению соответствующих требований по обеспечению транспортной безопасности, предусмотренных частями 1 и 11 статьи 8 настоящего Федерального закона.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13. </w:t>
      </w:r>
      <w:proofErr w:type="gramStart"/>
      <w:r w:rsidRPr="002F2382">
        <w:rPr>
          <w:rFonts w:ascii="Times New Roman" w:eastAsia="Times New Roman" w:hAnsi="Times New Roman" w:cs="Times New Roman"/>
          <w:color w:val="020C22"/>
          <w:sz w:val="24"/>
          <w:szCs w:val="24"/>
          <w:lang w:eastAsia="ru-RU"/>
        </w:rPr>
        <w:t>Паспорт обеспечения транспортной безопасности объекта транспортной инфраструктуры и (или) паспорт обеспечения транспортной безопасности транспортного средства разрабатываются и утверждаются субъектом транспортной инфраструктуры в течение одного месяца с даты вступления в силу соответствующих требований по обеспечению транспортной безопасности для объектов транспортной инфраструктуры, не подлежащих категорированию, и транспортных средств по видам транспорта, предусмотренных частями 1 и 11 статьи 8 настоящего Федерального закона.</w:t>
      </w:r>
      <w:proofErr w:type="gramEnd"/>
      <w:r w:rsidRPr="002F2382">
        <w:rPr>
          <w:rFonts w:ascii="Times New Roman" w:eastAsia="Times New Roman" w:hAnsi="Times New Roman" w:cs="Times New Roman"/>
          <w:color w:val="020C22"/>
          <w:sz w:val="24"/>
          <w:szCs w:val="24"/>
          <w:lang w:eastAsia="ru-RU"/>
        </w:rPr>
        <w:t>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14. Два экземпляра утвержденного </w:t>
      </w:r>
      <w:proofErr w:type="gramStart"/>
      <w:r w:rsidRPr="002F2382">
        <w:rPr>
          <w:rFonts w:ascii="Times New Roman" w:eastAsia="Times New Roman" w:hAnsi="Times New Roman" w:cs="Times New Roman"/>
          <w:color w:val="020C22"/>
          <w:sz w:val="24"/>
          <w:szCs w:val="24"/>
          <w:lang w:eastAsia="ru-RU"/>
        </w:rPr>
        <w:t>паспорта обеспечения транспортной безопасности объекта транспортной инфраструктуры</w:t>
      </w:r>
      <w:proofErr w:type="gramEnd"/>
      <w:r w:rsidRPr="002F2382">
        <w:rPr>
          <w:rFonts w:ascii="Times New Roman" w:eastAsia="Times New Roman" w:hAnsi="Times New Roman" w:cs="Times New Roman"/>
          <w:color w:val="020C22"/>
          <w:sz w:val="24"/>
          <w:szCs w:val="24"/>
          <w:lang w:eastAsia="ru-RU"/>
        </w:rPr>
        <w:t xml:space="preserve"> и (или) транспортного средства и его электронная копия в течение семи дней направляются субъектом транспортной инфраструктуры в компетентный орган в области обеспечения транспортной безопасности. Первый экземпляр утвержденного паспорта с отметкой о получении подлежит возврату субъекту транспортной инфраструктуры в течение десяти дней </w:t>
      </w:r>
      <w:proofErr w:type="gramStart"/>
      <w:r w:rsidRPr="002F2382">
        <w:rPr>
          <w:rFonts w:ascii="Times New Roman" w:eastAsia="Times New Roman" w:hAnsi="Times New Roman" w:cs="Times New Roman"/>
          <w:color w:val="020C22"/>
          <w:sz w:val="24"/>
          <w:szCs w:val="24"/>
          <w:lang w:eastAsia="ru-RU"/>
        </w:rPr>
        <w:t>с даты</w:t>
      </w:r>
      <w:proofErr w:type="gramEnd"/>
      <w:r w:rsidRPr="002F2382">
        <w:rPr>
          <w:rFonts w:ascii="Times New Roman" w:eastAsia="Times New Roman" w:hAnsi="Times New Roman" w:cs="Times New Roman"/>
          <w:color w:val="020C22"/>
          <w:sz w:val="24"/>
          <w:szCs w:val="24"/>
          <w:lang w:eastAsia="ru-RU"/>
        </w:rPr>
        <w:t xml:space="preserve"> его поступления в компетентный орган в области обеспечения транспортной безопасности.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15. Началу </w:t>
      </w:r>
      <w:proofErr w:type="gramStart"/>
      <w:r w:rsidRPr="002F2382">
        <w:rPr>
          <w:rFonts w:ascii="Times New Roman" w:eastAsia="Times New Roman" w:hAnsi="Times New Roman" w:cs="Times New Roman"/>
          <w:color w:val="020C22"/>
          <w:sz w:val="24"/>
          <w:szCs w:val="24"/>
          <w:lang w:eastAsia="ru-RU"/>
        </w:rPr>
        <w:t>разработки паспорта обеспечения транспортной безопасности объекта транспортной</w:t>
      </w:r>
      <w:proofErr w:type="gramEnd"/>
      <w:r w:rsidRPr="002F2382">
        <w:rPr>
          <w:rFonts w:ascii="Times New Roman" w:eastAsia="Times New Roman" w:hAnsi="Times New Roman" w:cs="Times New Roman"/>
          <w:color w:val="020C22"/>
          <w:sz w:val="24"/>
          <w:szCs w:val="24"/>
          <w:lang w:eastAsia="ru-RU"/>
        </w:rPr>
        <w:t xml:space="preserve"> инфраструктуры, не подлежащего категорированию, и (или) транспортного средства предшествует проведение субъектом транспортной инфраструктуры обследования соответствующих объекта транспортной инфраструктуры и (или) транспортного средства, а также изучение реализуемых на них мер от угроз совершения </w:t>
      </w:r>
      <w:r w:rsidRPr="002F2382">
        <w:rPr>
          <w:rFonts w:ascii="Times New Roman" w:eastAsia="Times New Roman" w:hAnsi="Times New Roman" w:cs="Times New Roman"/>
          <w:color w:val="020C22"/>
          <w:sz w:val="24"/>
          <w:szCs w:val="24"/>
          <w:lang w:eastAsia="ru-RU"/>
        </w:rPr>
        <w:lastRenderedPageBreak/>
        <w:t>актов незаконного вмешательства с учетом требований по обеспечению транспортной безопасности. Результаты обследования и изучения являются приложением к паспорту обеспечения транспортной безопасности объекта транспортной инфраструктуры и (или) транспортного средства.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w:t>
      </w:r>
      <w:proofErr w:type="gramStart"/>
      <w:r w:rsidRPr="002F2382">
        <w:rPr>
          <w:rFonts w:ascii="Times New Roman" w:eastAsia="Times New Roman" w:hAnsi="Times New Roman" w:cs="Times New Roman"/>
          <w:color w:val="020C22"/>
          <w:sz w:val="24"/>
          <w:szCs w:val="24"/>
          <w:lang w:eastAsia="ru-RU"/>
        </w:rPr>
        <w:t>Планы обеспечения транспортной безопасности объектов транспортной инфраструктуры и судов ледокольного флота, используемых для проводки по морским путям, судов, используемых в целях торгового мореплавания, на которые распространяются требования, установленные международными договорами Российской Федерации, настоящим Федеральным законом и принимаемыми в соответствии с ними иными нормативными правовыми актами Российской Федерации, утверждаются компетентными органами в области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Реализация </w:t>
      </w:r>
      <w:proofErr w:type="gramStart"/>
      <w:r w:rsidRPr="002F2382">
        <w:rPr>
          <w:rFonts w:ascii="Times New Roman" w:eastAsia="Times New Roman" w:hAnsi="Times New Roman" w:cs="Times New Roman"/>
          <w:color w:val="020C22"/>
          <w:sz w:val="24"/>
          <w:szCs w:val="24"/>
          <w:lang w:eastAsia="ru-RU"/>
        </w:rPr>
        <w:t>планов обеспечения транспортной безопасности объектов транспортной инфраструктуры</w:t>
      </w:r>
      <w:proofErr w:type="gramEnd"/>
      <w:r w:rsidRPr="002F2382">
        <w:rPr>
          <w:rFonts w:ascii="Times New Roman" w:eastAsia="Times New Roman" w:hAnsi="Times New Roman" w:cs="Times New Roman"/>
          <w:color w:val="020C22"/>
          <w:sz w:val="24"/>
          <w:szCs w:val="24"/>
          <w:lang w:eastAsia="ru-RU"/>
        </w:rP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w:t>
      </w:r>
      <w:proofErr w:type="gramStart"/>
      <w:r w:rsidRPr="002F2382">
        <w:rPr>
          <w:rFonts w:ascii="Times New Roman" w:eastAsia="Times New Roman" w:hAnsi="Times New Roman" w:cs="Times New Roman"/>
          <w:color w:val="020C22"/>
          <w:sz w:val="24"/>
          <w:szCs w:val="24"/>
          <w:lang w:eastAsia="ru-RU"/>
        </w:rPr>
        <w:t>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паспортах обеспечения транспортной безопасности объектов транспортной инфраструктуры и транспортных средств, являются информацией ограниченного доступа.</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Сведения, содержащиеся в планах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настоящим Федеральным законом, в паспортах обеспечения транспортной безопасности объектов транспортной инфраструктуры и транспортных средств, указанных в части 5 статьи</w:t>
      </w:r>
      <w:proofErr w:type="gramEnd"/>
      <w:r w:rsidRPr="002F2382">
        <w:rPr>
          <w:rFonts w:ascii="Times New Roman" w:eastAsia="Times New Roman" w:hAnsi="Times New Roman" w:cs="Times New Roman"/>
          <w:color w:val="020C22"/>
          <w:sz w:val="24"/>
          <w:szCs w:val="24"/>
          <w:lang w:eastAsia="ru-RU"/>
        </w:rPr>
        <w:t xml:space="preserve"> 4 настоящего Федерального закона, являются сведениями, составляющими государственную тайну.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w:t>
      </w:r>
      <w:proofErr w:type="gramStart"/>
      <w:r w:rsidRPr="002F2382">
        <w:rPr>
          <w:rFonts w:ascii="Times New Roman" w:eastAsia="Times New Roman" w:hAnsi="Times New Roman" w:cs="Times New Roman"/>
          <w:color w:val="020C22"/>
          <w:sz w:val="24"/>
          <w:szCs w:val="24"/>
          <w:lang w:eastAsia="ru-RU"/>
        </w:rPr>
        <w:t>Реализация планов обеспечения транспортной безопасности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 и (или) перевозчиками, а в случаях</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предусмотренных</w:t>
      </w:r>
      <w:proofErr w:type="gramEnd"/>
      <w:r w:rsidRPr="002F2382">
        <w:rPr>
          <w:rFonts w:ascii="Times New Roman" w:eastAsia="Times New Roman" w:hAnsi="Times New Roman" w:cs="Times New Roman"/>
          <w:color w:val="020C22"/>
          <w:sz w:val="24"/>
          <w:szCs w:val="24"/>
          <w:lang w:eastAsia="ru-RU"/>
        </w:rPr>
        <w:t xml:space="preserve">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rsidRPr="002F2382">
        <w:rPr>
          <w:rFonts w:ascii="Times New Roman" w:eastAsia="Times New Roman" w:hAnsi="Times New Roman" w:cs="Times New Roman"/>
          <w:color w:val="020C22"/>
          <w:sz w:val="24"/>
          <w:szCs w:val="24"/>
          <w:lang w:eastAsia="ru-RU"/>
        </w:rPr>
        <w:t>планов обеспечения транспортной безопасности акваторий морского порта</w:t>
      </w:r>
      <w:proofErr w:type="gramEnd"/>
      <w:r w:rsidRPr="002F2382">
        <w:rPr>
          <w:rFonts w:ascii="Times New Roman" w:eastAsia="Times New Roman" w:hAnsi="Times New Roman" w:cs="Times New Roman"/>
          <w:color w:val="020C22"/>
          <w:sz w:val="24"/>
          <w:szCs w:val="24"/>
          <w:lang w:eastAsia="ru-RU"/>
        </w:rPr>
        <w:t xml:space="preserve"> осуществляется капитанами морских портов.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41. </w:t>
      </w:r>
      <w:proofErr w:type="gramStart"/>
      <w:r w:rsidRPr="002F2382">
        <w:rPr>
          <w:rFonts w:ascii="Times New Roman" w:eastAsia="Times New Roman" w:hAnsi="Times New Roman" w:cs="Times New Roman"/>
          <w:color w:val="020C22"/>
          <w:sz w:val="24"/>
          <w:szCs w:val="24"/>
          <w:lang w:eastAsia="ru-RU"/>
        </w:rPr>
        <w:t xml:space="preserve">Меры по защите от актов незаконного вмешательства, предусмотренные планами и паспортами обеспечения транспортной безопасности транспортных средств, используемых для перевозки грузов повышенной опасности и (или) опасных грузов, на перевозку которых требуется специальное разрешение, а также обеспечивающих функционирование транспортного комплекса зданий, сооружений и помещений, используемых для погрузки, разгрузки и хранения грузов повышенной опасности и (или) </w:t>
      </w:r>
      <w:r w:rsidRPr="002F2382">
        <w:rPr>
          <w:rFonts w:ascii="Times New Roman" w:eastAsia="Times New Roman" w:hAnsi="Times New Roman" w:cs="Times New Roman"/>
          <w:color w:val="020C22"/>
          <w:sz w:val="24"/>
          <w:szCs w:val="24"/>
          <w:lang w:eastAsia="ru-RU"/>
        </w:rPr>
        <w:lastRenderedPageBreak/>
        <w:t>опасных грузов, на перевозку которых требуется специальное</w:t>
      </w:r>
      <w:proofErr w:type="gramEnd"/>
      <w:r w:rsidRPr="002F2382">
        <w:rPr>
          <w:rFonts w:ascii="Times New Roman" w:eastAsia="Times New Roman" w:hAnsi="Times New Roman" w:cs="Times New Roman"/>
          <w:color w:val="020C22"/>
          <w:sz w:val="24"/>
          <w:szCs w:val="24"/>
          <w:lang w:eastAsia="ru-RU"/>
        </w:rPr>
        <w:t xml:space="preserve"> разрешение, реализуются с момента принятия такого груза к перевозке или хранению и до его выдачи грузополучателю, уполномоченному им лицу. (Часть введена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w:t>
      </w:r>
      <w:proofErr w:type="gramStart"/>
      <w:r w:rsidRPr="002F2382">
        <w:rPr>
          <w:rFonts w:ascii="Times New Roman" w:eastAsia="Times New Roman" w:hAnsi="Times New Roman" w:cs="Times New Roman"/>
          <w:color w:val="020C22"/>
          <w:sz w:val="24"/>
          <w:szCs w:val="24"/>
          <w:lang w:eastAsia="ru-RU"/>
        </w:rPr>
        <w:t>План обеспечения транспортной безопасности судна, в отношении которого применяются правила торгового мореплавания и требования, установленные международными договорами Российской Федерации, является планом охраны судна, осуществляющего международные рейсы,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2F2382">
        <w:rPr>
          <w:rFonts w:ascii="Times New Roman" w:eastAsia="Times New Roman" w:hAnsi="Times New Roman" w:cs="Times New Roman"/>
          <w:color w:val="020C22"/>
          <w:sz w:val="24"/>
          <w:szCs w:val="24"/>
          <w:lang w:eastAsia="ru-RU"/>
        </w:rPr>
        <w:t> (Часть  введена - Федеральный закон от 23.07.2013 № 225-ФЗ) (В редакции федеральных законов от 03.02.2014 № 15-ФЗ,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(Часть введена - Федеральный закон от 23.07.2013 № 225-ФЗ;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w:t>
      </w:r>
      <w:proofErr w:type="gramStart"/>
      <w:r w:rsidRPr="002F2382">
        <w:rPr>
          <w:rFonts w:ascii="Times New Roman" w:eastAsia="Times New Roman" w:hAnsi="Times New Roman" w:cs="Times New Roman"/>
          <w:color w:val="020C22"/>
          <w:sz w:val="24"/>
          <w:szCs w:val="24"/>
          <w:lang w:eastAsia="ru-RU"/>
        </w:rP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2F2382">
        <w:rPr>
          <w:rFonts w:ascii="Times New Roman" w:eastAsia="Times New Roman" w:hAnsi="Times New Roman" w:cs="Times New Roman"/>
          <w:color w:val="020C22"/>
          <w:sz w:val="24"/>
          <w:szCs w:val="24"/>
          <w:lang w:eastAsia="ru-RU"/>
        </w:rPr>
        <w:t>. (</w:t>
      </w:r>
      <w:proofErr w:type="gramStart"/>
      <w:r w:rsidRPr="002F2382">
        <w:rPr>
          <w:rFonts w:ascii="Times New Roman" w:eastAsia="Times New Roman" w:hAnsi="Times New Roman" w:cs="Times New Roman"/>
          <w:color w:val="020C22"/>
          <w:sz w:val="24"/>
          <w:szCs w:val="24"/>
          <w:lang w:eastAsia="ru-RU"/>
        </w:rPr>
        <w:t>Часть введена - Федеральный закон от 03.02.2014 № 15-ФЗ)</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9. Программа авиационной безопасности </w:t>
      </w:r>
      <w:proofErr w:type="spellStart"/>
      <w:r w:rsidRPr="002F2382">
        <w:rPr>
          <w:rFonts w:ascii="Times New Roman" w:eastAsia="Times New Roman" w:hAnsi="Times New Roman" w:cs="Times New Roman"/>
          <w:color w:val="020C22"/>
          <w:sz w:val="24"/>
          <w:szCs w:val="24"/>
          <w:lang w:eastAsia="ru-RU"/>
        </w:rPr>
        <w:t>эксплуатанта</w:t>
      </w:r>
      <w:proofErr w:type="spellEnd"/>
      <w:r w:rsidRPr="002F2382">
        <w:rPr>
          <w:rFonts w:ascii="Times New Roman" w:eastAsia="Times New Roman" w:hAnsi="Times New Roman" w:cs="Times New Roman"/>
          <w:color w:val="020C22"/>
          <w:sz w:val="24"/>
          <w:szCs w:val="24"/>
          <w:lang w:eastAsia="ru-RU"/>
        </w:rPr>
        <w:t xml:space="preserve"> (авиационного предприятия), предусмотренная международными стандартами Международной организации гражданской авиации в области защиты гражданской авиации от актов незаконного вмешательства, включает в себя совокупность паспортов обеспечения транспортной безопасности транспортных средств воздушного транспорта, эксплуатируемых одним субъектом транспортной инфраструктуры. (Часть введена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10. </w:t>
      </w:r>
      <w:proofErr w:type="gramStart"/>
      <w:r w:rsidRPr="002F2382">
        <w:rPr>
          <w:rFonts w:ascii="Times New Roman" w:eastAsia="Times New Roman" w:hAnsi="Times New Roman" w:cs="Times New Roman"/>
          <w:color w:val="020C22"/>
          <w:sz w:val="24"/>
          <w:szCs w:val="24"/>
          <w:lang w:eastAsia="ru-RU"/>
        </w:rPr>
        <w:t xml:space="preserve">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w:t>
      </w:r>
      <w:r w:rsidRPr="002F2382">
        <w:rPr>
          <w:rFonts w:ascii="Times New Roman" w:eastAsia="Times New Roman" w:hAnsi="Times New Roman" w:cs="Times New Roman"/>
          <w:color w:val="020C22"/>
          <w:sz w:val="24"/>
          <w:szCs w:val="24"/>
          <w:lang w:eastAsia="ru-RU"/>
        </w:rPr>
        <w:lastRenderedPageBreak/>
        <w:t>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2F2382">
        <w:rPr>
          <w:rFonts w:ascii="Times New Roman" w:eastAsia="Times New Roman" w:hAnsi="Times New Roman" w:cs="Times New Roman"/>
          <w:color w:val="020C22"/>
          <w:sz w:val="24"/>
          <w:szCs w:val="24"/>
          <w:lang w:eastAsia="ru-RU"/>
        </w:rPr>
        <w:t xml:space="preserve">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10. Ограничения при выполнении работ, непосредственно связанных с обеспечением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(Наименование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Работы, непосредственно связанные с обеспечением транспортной безопасности, не вправе выполнять лица: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имеющие непогашенную или неснятую судимость за совершение умышленного преступления;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 (В редакции Федерального закона от 13.07.2015 № 230-ФЗ)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2F2382">
        <w:rPr>
          <w:rFonts w:ascii="Times New Roman" w:eastAsia="Times New Roman" w:hAnsi="Times New Roman" w:cs="Times New Roman"/>
          <w:color w:val="020C22"/>
          <w:sz w:val="24"/>
          <w:szCs w:val="24"/>
          <w:lang w:eastAsia="ru-RU"/>
        </w:rPr>
        <w:t xml:space="preserve"> увольнения прошло менее чем три года;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в отношении которых по результатам проверки, проведенной в соответствии с Федеральным законом от 7 февраля 2011 года №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сообщившие заведомо ложные сведения о себе при приеме на работу, непосредственно связанную с обеспечением транспортной безопасности;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(Пункт  введен - Федеральный закон от 03.02.2014 № 15-ФЗ) (Утратил силу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 xml:space="preserve">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F2382">
        <w:rPr>
          <w:rFonts w:ascii="Times New Roman" w:eastAsia="Times New Roman" w:hAnsi="Times New Roman" w:cs="Times New Roman"/>
          <w:color w:val="020C22"/>
          <w:sz w:val="24"/>
          <w:szCs w:val="24"/>
          <w:lang w:eastAsia="ru-RU"/>
        </w:rPr>
        <w:t>психоактивных</w:t>
      </w:r>
      <w:proofErr w:type="spellEnd"/>
      <w:r w:rsidRPr="002F2382">
        <w:rPr>
          <w:rFonts w:ascii="Times New Roman" w:eastAsia="Times New Roman" w:hAnsi="Times New Roman" w:cs="Times New Roman"/>
          <w:color w:val="020C22"/>
          <w:sz w:val="24"/>
          <w:szCs w:val="24"/>
          <w:lang w:eastAsia="ru-RU"/>
        </w:rPr>
        <w:t xml:space="preserve"> веществ, до окончания срока, в течение которого лицо считается </w:t>
      </w:r>
      <w:r w:rsidRPr="002F2382">
        <w:rPr>
          <w:rFonts w:ascii="Times New Roman" w:eastAsia="Times New Roman" w:hAnsi="Times New Roman" w:cs="Times New Roman"/>
          <w:color w:val="020C22"/>
          <w:sz w:val="24"/>
          <w:szCs w:val="24"/>
          <w:lang w:eastAsia="ru-RU"/>
        </w:rPr>
        <w:lastRenderedPageBreak/>
        <w:t>подвергнутым административному наказанию.</w:t>
      </w:r>
      <w:proofErr w:type="gramEnd"/>
      <w:r w:rsidRPr="002F2382">
        <w:rPr>
          <w:rFonts w:ascii="Times New Roman" w:eastAsia="Times New Roman" w:hAnsi="Times New Roman" w:cs="Times New Roman"/>
          <w:color w:val="020C22"/>
          <w:sz w:val="24"/>
          <w:szCs w:val="24"/>
          <w:lang w:eastAsia="ru-RU"/>
        </w:rPr>
        <w:t xml:space="preserve"> (Пункт введен - Федеральный закон от 13.07.2015 № 230-ФЗ)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Проверка сведений, указанных в части 1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12. </w:t>
      </w:r>
      <w:proofErr w:type="gramStart"/>
      <w:r w:rsidRPr="002F2382">
        <w:rPr>
          <w:rFonts w:ascii="Times New Roman" w:eastAsia="Times New Roman" w:hAnsi="Times New Roman" w:cs="Times New Roman"/>
          <w:color w:val="020C22"/>
          <w:sz w:val="24"/>
          <w:szCs w:val="24"/>
          <w:lang w:eastAsia="ru-RU"/>
        </w:rPr>
        <w:t>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пунктах 1 - 6, 9 части 1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w:t>
      </w:r>
      <w:proofErr w:type="gramEnd"/>
      <w:r w:rsidRPr="002F2382">
        <w:rPr>
          <w:rFonts w:ascii="Times New Roman" w:eastAsia="Times New Roman" w:hAnsi="Times New Roman" w:cs="Times New Roman"/>
          <w:color w:val="020C22"/>
          <w:sz w:val="24"/>
          <w:szCs w:val="24"/>
          <w:lang w:eastAsia="ru-RU"/>
        </w:rPr>
        <w:t xml:space="preserve"> особенностей, предусмотренных порядком аттестации сил обеспечения транспортной безопасности. (Часть введена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Перечень работ, непосредственно связанных с обеспечением транспортной безопасности, устанавливается Правительством Российской Федерации. (В редакции Федерального закона от 19.07.2009 № 197-ФЗ)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11. Информационное обеспечение в области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 (В редакции Федерального закона от 18.07.2011 № 221-ФЗ)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2. Информационная система, указанная в части 1 настоящей статьи, </w:t>
      </w:r>
      <w:proofErr w:type="gramStart"/>
      <w:r w:rsidRPr="002F2382">
        <w:rPr>
          <w:rFonts w:ascii="Times New Roman" w:eastAsia="Times New Roman" w:hAnsi="Times New Roman" w:cs="Times New Roman"/>
          <w:color w:val="020C22"/>
          <w:sz w:val="24"/>
          <w:szCs w:val="24"/>
          <w:lang w:eastAsia="ru-RU"/>
        </w:rPr>
        <w:t>состоит</w:t>
      </w:r>
      <w:proofErr w:type="gramEnd"/>
      <w:r w:rsidRPr="002F2382">
        <w:rPr>
          <w:rFonts w:ascii="Times New Roman" w:eastAsia="Times New Roman" w:hAnsi="Times New Roman" w:cs="Times New Roman"/>
          <w:color w:val="020C22"/>
          <w:sz w:val="24"/>
          <w:szCs w:val="24"/>
          <w:lang w:eastAsia="ru-RU"/>
        </w:rP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внутренние и международные воздушные перевозки;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2) железнодорожные перевозки в дальнем следовании;</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 (В редакции Федерального закона от 29.06.2015 № 168-ФЗ)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r w:rsidRPr="002F2382">
        <w:rPr>
          <w:rFonts w:ascii="Times New Roman" w:eastAsia="Times New Roman" w:hAnsi="Times New Roman" w:cs="Times New Roman"/>
          <w:color w:val="020C22"/>
          <w:sz w:val="24"/>
          <w:szCs w:val="24"/>
          <w:lang w:eastAsia="ru-RU"/>
        </w:rPr>
        <w:t xml:space="preserve"> (В редакции Федерального закона от 29.06.2015 № 168-ФЗ)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субъектами транспортной инфраструктуры и перевозчиками;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федеральными органами исполнительной власти;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фамилия, имя, отчество;</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дата рождения;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вид и номер документа, удостоверяющего личность, по которому приобретается проездной документ (билет);</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пункт отправления, пункт назначения, вид маршрута следования (беспересадочный, транзитный);</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дата поездки;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пол;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гражданство. (Пункт введен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пунктами 1 - 5 части 5 настоящей статьи.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52. </w:t>
      </w:r>
      <w:proofErr w:type="gramStart"/>
      <w:r w:rsidRPr="002F2382">
        <w:rPr>
          <w:rFonts w:ascii="Times New Roman" w:eastAsia="Times New Roman" w:hAnsi="Times New Roman" w:cs="Times New Roman"/>
          <w:color w:val="020C22"/>
          <w:sz w:val="24"/>
          <w:szCs w:val="24"/>
          <w:lang w:eastAsia="ru-RU"/>
        </w:rP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rsidRPr="002F2382">
        <w:rPr>
          <w:rFonts w:ascii="Times New Roman" w:eastAsia="Times New Roman" w:hAnsi="Times New Roman" w:cs="Times New Roman"/>
          <w:color w:val="020C22"/>
          <w:sz w:val="24"/>
          <w:szCs w:val="24"/>
          <w:lang w:eastAsia="ru-RU"/>
        </w:rPr>
        <w:t xml:space="preserve"> и персонале (экипаже) транспортных средств подлежат передаче данные, предусмотренные частью 5 настоящей статьи.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w:t>
      </w:r>
      <w:proofErr w:type="gramStart"/>
      <w:r w:rsidRPr="002F2382">
        <w:rPr>
          <w:rFonts w:ascii="Times New Roman" w:eastAsia="Times New Roman" w:hAnsi="Times New Roman" w:cs="Times New Roman"/>
          <w:color w:val="020C22"/>
          <w:sz w:val="24"/>
          <w:szCs w:val="24"/>
          <w:lang w:eastAsia="ru-RU"/>
        </w:rPr>
        <w:t>в</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экипаже</w:t>
      </w:r>
      <w:proofErr w:type="gramEnd"/>
      <w:r w:rsidRPr="002F2382">
        <w:rPr>
          <w:rFonts w:ascii="Times New Roman" w:eastAsia="Times New Roman" w:hAnsi="Times New Roman" w:cs="Times New Roman"/>
          <w:color w:val="020C22"/>
          <w:sz w:val="24"/>
          <w:szCs w:val="24"/>
          <w:lang w:eastAsia="ru-RU"/>
        </w:rPr>
        <w:t xml:space="preserve"> транспортного средства.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54. Информация о персонале (экипаже) транспортных средств, указанная в части 53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rsidRPr="002F2382">
        <w:rPr>
          <w:rFonts w:ascii="Times New Roman" w:eastAsia="Times New Roman" w:hAnsi="Times New Roman" w:cs="Times New Roman"/>
          <w:color w:val="020C22"/>
          <w:sz w:val="24"/>
          <w:szCs w:val="24"/>
          <w:lang w:eastAsia="ru-RU"/>
        </w:rPr>
        <w:t>позднее</w:t>
      </w:r>
      <w:proofErr w:type="gramEnd"/>
      <w:r w:rsidRPr="002F2382">
        <w:rPr>
          <w:rFonts w:ascii="Times New Roman" w:eastAsia="Times New Roman" w:hAnsi="Times New Roman" w:cs="Times New Roman"/>
          <w:color w:val="020C22"/>
          <w:sz w:val="24"/>
          <w:szCs w:val="24"/>
          <w:lang w:eastAsia="ru-RU"/>
        </w:rPr>
        <w:t xml:space="preserve"> чем за 24 часа до момента отправления транспортного средства.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55. </w:t>
      </w:r>
      <w:proofErr w:type="gramStart"/>
      <w:r w:rsidRPr="002F2382">
        <w:rPr>
          <w:rFonts w:ascii="Times New Roman" w:eastAsia="Times New Roman" w:hAnsi="Times New Roman" w:cs="Times New Roman"/>
          <w:color w:val="020C22"/>
          <w:sz w:val="24"/>
          <w:szCs w:val="24"/>
          <w:lang w:eastAsia="ru-RU"/>
        </w:rP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r w:rsidRPr="002F2382">
        <w:rPr>
          <w:rFonts w:ascii="Times New Roman" w:eastAsia="Times New Roman" w:hAnsi="Times New Roman" w:cs="Times New Roman"/>
          <w:color w:val="020C22"/>
          <w:sz w:val="24"/>
          <w:szCs w:val="24"/>
          <w:lang w:eastAsia="ru-RU"/>
        </w:rPr>
        <w:t xml:space="preserve">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 (В редакции федеральных законов от 23.07.2008 № 160-ФЗ;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rsidRPr="002F2382">
        <w:rPr>
          <w:rFonts w:ascii="Times New Roman" w:eastAsia="Times New Roman" w:hAnsi="Times New Roman" w:cs="Times New Roman"/>
          <w:color w:val="020C22"/>
          <w:sz w:val="24"/>
          <w:szCs w:val="24"/>
          <w:lang w:eastAsia="ru-RU"/>
        </w:rP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r w:rsidRPr="002F2382">
        <w:rPr>
          <w:rFonts w:ascii="Times New Roman" w:eastAsia="Times New Roman" w:hAnsi="Times New Roman" w:cs="Times New Roman"/>
          <w:color w:val="020C22"/>
          <w:sz w:val="24"/>
          <w:szCs w:val="24"/>
          <w:lang w:eastAsia="ru-RU"/>
        </w:rPr>
        <w:t xml:space="preserve">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62. </w:t>
      </w:r>
      <w:proofErr w:type="gramStart"/>
      <w:r w:rsidRPr="002F2382">
        <w:rPr>
          <w:rFonts w:ascii="Times New Roman" w:eastAsia="Times New Roman" w:hAnsi="Times New Roman" w:cs="Times New Roman"/>
          <w:color w:val="020C22"/>
          <w:sz w:val="24"/>
          <w:szCs w:val="24"/>
          <w:lang w:eastAsia="ru-RU"/>
        </w:rPr>
        <w:t>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rsidRPr="002F2382">
        <w:rPr>
          <w:rFonts w:ascii="Times New Roman" w:eastAsia="Times New Roman" w:hAnsi="Times New Roman" w:cs="Times New Roman"/>
          <w:color w:val="020C22"/>
          <w:sz w:val="24"/>
          <w:szCs w:val="24"/>
          <w:lang w:eastAsia="ru-RU"/>
        </w:rPr>
        <w:t xml:space="preserve"> о пассажирах и персонале (экипаже) транспортных средств, применительно к отдельным видам транспорта. (Часть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w:t>
      </w:r>
      <w:proofErr w:type="gramStart"/>
      <w:r w:rsidRPr="002F2382">
        <w:rPr>
          <w:rFonts w:ascii="Times New Roman" w:eastAsia="Times New Roman" w:hAnsi="Times New Roman" w:cs="Times New Roman"/>
          <w:color w:val="020C22"/>
          <w:sz w:val="24"/>
          <w:szCs w:val="24"/>
          <w:lang w:eastAsia="ru-RU"/>
        </w:rPr>
        <w:t>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частями 5 - 55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rsidRPr="002F2382">
        <w:rPr>
          <w:rFonts w:ascii="Times New Roman" w:eastAsia="Times New Roman" w:hAnsi="Times New Roman" w:cs="Times New Roman"/>
          <w:color w:val="020C22"/>
          <w:sz w:val="24"/>
          <w:szCs w:val="24"/>
          <w:lang w:eastAsia="ru-RU"/>
        </w:rPr>
        <w:t xml:space="preserve"> законом от 27 июля 2006 года № 152-ФЗ "О персональных данных", настоящим Федеральным законом, если международными договорами Российской Федерации не установлено иное.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rsidRPr="002F2382">
        <w:rPr>
          <w:rFonts w:ascii="Times New Roman" w:eastAsia="Times New Roman" w:hAnsi="Times New Roman" w:cs="Times New Roman"/>
          <w:color w:val="020C22"/>
          <w:sz w:val="24"/>
          <w:szCs w:val="24"/>
          <w:lang w:eastAsia="ru-RU"/>
        </w:rPr>
        <w:t>дств пр</w:t>
      </w:r>
      <w:proofErr w:type="gramEnd"/>
      <w:r w:rsidRPr="002F2382">
        <w:rPr>
          <w:rFonts w:ascii="Times New Roman" w:eastAsia="Times New Roman" w:hAnsi="Times New Roman" w:cs="Times New Roman"/>
          <w:color w:val="020C22"/>
          <w:sz w:val="24"/>
          <w:szCs w:val="24"/>
          <w:lang w:eastAsia="ru-RU"/>
        </w:rP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 (В редакции федеральных законов от 18.07.2011 № 242-ФЗ;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Статья 111. Федеральный государственный контроль (надзор) в области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w:t>
      </w:r>
      <w:proofErr w:type="gramStart"/>
      <w:r w:rsidRPr="002F2382">
        <w:rPr>
          <w:rFonts w:ascii="Times New Roman" w:eastAsia="Times New Roman" w:hAnsi="Times New Roman" w:cs="Times New Roman"/>
          <w:color w:val="020C22"/>
          <w:sz w:val="24"/>
          <w:szCs w:val="24"/>
          <w:lang w:eastAsia="ru-RU"/>
        </w:rPr>
        <w:t>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w:t>
      </w:r>
      <w:proofErr w:type="gramStart"/>
      <w:r w:rsidRPr="002F2382">
        <w:rPr>
          <w:rFonts w:ascii="Times New Roman" w:eastAsia="Times New Roman" w:hAnsi="Times New Roman" w:cs="Times New Roman"/>
          <w:color w:val="020C22"/>
          <w:sz w:val="24"/>
          <w:szCs w:val="24"/>
          <w:lang w:eastAsia="ru-RU"/>
        </w:rPr>
        <w:t xml:space="preserve">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w:t>
      </w:r>
      <w:proofErr w:type="spellStart"/>
      <w:r w:rsidRPr="002F2382">
        <w:rPr>
          <w:rFonts w:ascii="Times New Roman" w:eastAsia="Times New Roman" w:hAnsi="Times New Roman" w:cs="Times New Roman"/>
          <w:color w:val="020C22"/>
          <w:sz w:val="24"/>
          <w:szCs w:val="24"/>
          <w:lang w:eastAsia="ru-RU"/>
        </w:rPr>
        <w:t>тест-предметов</w:t>
      </w:r>
      <w:proofErr w:type="spellEnd"/>
      <w:r w:rsidRPr="002F2382">
        <w:rPr>
          <w:rFonts w:ascii="Times New Roman" w:eastAsia="Times New Roman" w:hAnsi="Times New Roman" w:cs="Times New Roman"/>
          <w:color w:val="020C22"/>
          <w:sz w:val="24"/>
          <w:szCs w:val="24"/>
          <w:lang w:eastAsia="ru-RU"/>
        </w:rPr>
        <w:t xml:space="preserve"> (предметов, имитирующих оружие, взрывчатые вещества или другие устройства, предметы и вещества</w:t>
      </w:r>
      <w:proofErr w:type="gramEnd"/>
      <w:r w:rsidRPr="002F2382">
        <w:rPr>
          <w:rFonts w:ascii="Times New Roman" w:eastAsia="Times New Roman" w:hAnsi="Times New Roman" w:cs="Times New Roman"/>
          <w:color w:val="020C22"/>
          <w:sz w:val="24"/>
          <w:szCs w:val="24"/>
          <w:lang w:eastAsia="ru-RU"/>
        </w:rPr>
        <w:t xml:space="preserve">, в </w:t>
      </w:r>
      <w:proofErr w:type="gramStart"/>
      <w:r w:rsidRPr="002F2382">
        <w:rPr>
          <w:rFonts w:ascii="Times New Roman" w:eastAsia="Times New Roman" w:hAnsi="Times New Roman" w:cs="Times New Roman"/>
          <w:color w:val="020C22"/>
          <w:sz w:val="24"/>
          <w:szCs w:val="24"/>
          <w:lang w:eastAsia="ru-RU"/>
        </w:rPr>
        <w:t>отношении</w:t>
      </w:r>
      <w:proofErr w:type="gramEnd"/>
      <w:r w:rsidRPr="002F2382">
        <w:rPr>
          <w:rFonts w:ascii="Times New Roman" w:eastAsia="Times New Roman" w:hAnsi="Times New Roman" w:cs="Times New Roman"/>
          <w:color w:val="020C22"/>
          <w:sz w:val="24"/>
          <w:szCs w:val="24"/>
          <w:lang w:eastAsia="ru-RU"/>
        </w:rPr>
        <w:t xml:space="preserve"> которых установлены запрет или ограничение на их использование либо перемещение в зону транспортной безопасности или ее часть), и (или) </w:t>
      </w:r>
      <w:proofErr w:type="spellStart"/>
      <w:r w:rsidRPr="002F2382">
        <w:rPr>
          <w:rFonts w:ascii="Times New Roman" w:eastAsia="Times New Roman" w:hAnsi="Times New Roman" w:cs="Times New Roman"/>
          <w:color w:val="020C22"/>
          <w:sz w:val="24"/>
          <w:szCs w:val="24"/>
          <w:lang w:eastAsia="ru-RU"/>
        </w:rPr>
        <w:t>тест-субъектов</w:t>
      </w:r>
      <w:proofErr w:type="spellEnd"/>
      <w:r w:rsidRPr="002F2382">
        <w:rPr>
          <w:rFonts w:ascii="Times New Roman" w:eastAsia="Times New Roman" w:hAnsi="Times New Roman" w:cs="Times New Roman"/>
          <w:color w:val="020C22"/>
          <w:sz w:val="24"/>
          <w:szCs w:val="24"/>
          <w:lang w:eastAsia="ru-RU"/>
        </w:rPr>
        <w:t xml:space="preserve"> (лиц, имитирующих нарушителей обязательных требований), и (или) </w:t>
      </w:r>
      <w:proofErr w:type="spellStart"/>
      <w:r w:rsidRPr="002F2382">
        <w:rPr>
          <w:rFonts w:ascii="Times New Roman" w:eastAsia="Times New Roman" w:hAnsi="Times New Roman" w:cs="Times New Roman"/>
          <w:color w:val="020C22"/>
          <w:sz w:val="24"/>
          <w:szCs w:val="24"/>
          <w:lang w:eastAsia="ru-RU"/>
        </w:rPr>
        <w:t>тест-заданий</w:t>
      </w:r>
      <w:proofErr w:type="spellEnd"/>
      <w:r w:rsidRPr="002F2382">
        <w:rPr>
          <w:rFonts w:ascii="Times New Roman" w:eastAsia="Times New Roman" w:hAnsi="Times New Roman" w:cs="Times New Roman"/>
          <w:color w:val="020C22"/>
          <w:sz w:val="24"/>
          <w:szCs w:val="24"/>
          <w:lang w:eastAsia="ru-RU"/>
        </w:rPr>
        <w:t xml:space="preserve">, и (или) </w:t>
      </w:r>
      <w:proofErr w:type="spellStart"/>
      <w:r w:rsidRPr="002F2382">
        <w:rPr>
          <w:rFonts w:ascii="Times New Roman" w:eastAsia="Times New Roman" w:hAnsi="Times New Roman" w:cs="Times New Roman"/>
          <w:color w:val="020C22"/>
          <w:sz w:val="24"/>
          <w:szCs w:val="24"/>
          <w:lang w:eastAsia="ru-RU"/>
        </w:rPr>
        <w:t>тест-ситуаций</w:t>
      </w:r>
      <w:proofErr w:type="spellEnd"/>
      <w:r w:rsidRPr="002F2382">
        <w:rPr>
          <w:rFonts w:ascii="Times New Roman" w:eastAsia="Times New Roman" w:hAnsi="Times New Roman" w:cs="Times New Roman"/>
          <w:color w:val="020C22"/>
          <w:sz w:val="24"/>
          <w:szCs w:val="24"/>
          <w:lang w:eastAsia="ru-RU"/>
        </w:rPr>
        <w:t>.</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w:t>
      </w:r>
      <w:proofErr w:type="gramStart"/>
      <w:r w:rsidRPr="002F2382">
        <w:rPr>
          <w:rFonts w:ascii="Times New Roman" w:eastAsia="Times New Roman" w:hAnsi="Times New Roman" w:cs="Times New Roman"/>
          <w:color w:val="020C22"/>
          <w:sz w:val="24"/>
          <w:szCs w:val="24"/>
          <w:lang w:eastAsia="ru-RU"/>
        </w:rPr>
        <w:t>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осуществляющим</w:t>
      </w:r>
      <w:proofErr w:type="gramEnd"/>
      <w:r w:rsidRPr="002F2382">
        <w:rPr>
          <w:rFonts w:ascii="Times New Roman" w:eastAsia="Times New Roman" w:hAnsi="Times New Roman" w:cs="Times New Roman"/>
          <w:color w:val="020C22"/>
          <w:sz w:val="24"/>
          <w:szCs w:val="24"/>
          <w:lang w:eastAsia="ru-RU"/>
        </w:rPr>
        <w:t xml:space="preserve"> функции по выработке государственной политики и нормативно-правовому регулированию в сфере внутренних дел, в 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закона от 31 июля 2020 года №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законом </w:t>
      </w:r>
      <w:r w:rsidRPr="002F2382">
        <w:rPr>
          <w:rFonts w:ascii="Times New Roman" w:eastAsia="Times New Roman" w:hAnsi="Times New Roman" w:cs="Times New Roman"/>
          <w:color w:val="020C22"/>
          <w:sz w:val="24"/>
          <w:szCs w:val="24"/>
          <w:lang w:eastAsia="ru-RU"/>
        </w:rPr>
        <w:lastRenderedPageBreak/>
        <w:t>от 31 июля 2020 года № 248-ФЗ "О государственном контроле (надзоре) и муниципальном контроле в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введена - Федеральный закон от 18.07.2011 № 242-ФЗ) (В редакции Федерального закона от 11.06.2021 № 170-ФЗ)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w:t>
      </w:r>
      <w:r>
        <w:rPr>
          <w:rFonts w:ascii="Times New Roman" w:eastAsia="Times New Roman" w:hAnsi="Times New Roman" w:cs="Times New Roman"/>
          <w:color w:val="020C22"/>
          <w:sz w:val="24"/>
          <w:szCs w:val="24"/>
          <w:lang w:eastAsia="ru-RU"/>
        </w:rPr>
        <w:t>1</w:t>
      </w:r>
      <w:r w:rsidRPr="002F2382">
        <w:rPr>
          <w:rFonts w:ascii="Times New Roman" w:eastAsia="Times New Roman" w:hAnsi="Times New Roman" w:cs="Times New Roman"/>
          <w:color w:val="020C22"/>
          <w:sz w:val="24"/>
          <w:szCs w:val="24"/>
          <w:lang w:eastAsia="ru-RU"/>
        </w:rPr>
        <w:t>2. Права и обязанности субъектов транспортной инфраструктуры и перевозчиков в области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Субъекты транспортной инфраструктуры и перевозчики имеют право:</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Субъекты транспортной инфраструктуры и перевозчики обязаны: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статьей 6 настоящего Федерального закона; (Пункт введен - Федеральный закон от 03.02.2014 № 15-ФЗ)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 xml:space="preserve">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w:t>
      </w:r>
      <w:r w:rsidRPr="002F2382">
        <w:rPr>
          <w:rFonts w:ascii="Times New Roman" w:eastAsia="Times New Roman" w:hAnsi="Times New Roman" w:cs="Times New Roman"/>
          <w:color w:val="020C22"/>
          <w:sz w:val="24"/>
          <w:szCs w:val="24"/>
          <w:lang w:eastAsia="ru-RU"/>
        </w:rPr>
        <w:lastRenderedPageBreak/>
        <w:t>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w:t>
      </w:r>
      <w:proofErr w:type="gramEnd"/>
      <w:r w:rsidRPr="002F2382">
        <w:rPr>
          <w:rFonts w:ascii="Times New Roman" w:eastAsia="Times New Roman" w:hAnsi="Times New Roman" w:cs="Times New Roman"/>
          <w:color w:val="020C22"/>
          <w:sz w:val="24"/>
          <w:szCs w:val="24"/>
          <w:lang w:eastAsia="ru-RU"/>
        </w:rPr>
        <w:t xml:space="preserve">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(Пункт введен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21. </w:t>
      </w:r>
      <w:proofErr w:type="gramStart"/>
      <w:r w:rsidRPr="002F2382">
        <w:rPr>
          <w:rFonts w:ascii="Times New Roman" w:eastAsia="Times New Roman" w:hAnsi="Times New Roman" w:cs="Times New Roman"/>
          <w:color w:val="020C22"/>
          <w:sz w:val="24"/>
          <w:szCs w:val="24"/>
          <w:lang w:eastAsia="ru-RU"/>
        </w:rP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w:t>
      </w:r>
      <w:proofErr w:type="gramEnd"/>
      <w:r w:rsidRPr="002F2382">
        <w:rPr>
          <w:rFonts w:ascii="Times New Roman" w:eastAsia="Times New Roman" w:hAnsi="Times New Roman" w:cs="Times New Roman"/>
          <w:color w:val="020C22"/>
          <w:sz w:val="24"/>
          <w:szCs w:val="24"/>
          <w:lang w:eastAsia="ru-RU"/>
        </w:rPr>
        <w:t xml:space="preserve"> и нормативно-правовому регулированию в сфере внутренних дел, и соответствующие органы федеральной службы безопасности. (Часть введена - Федеральный закон от 23.06.2016 № 201-ФЗ)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22. </w:t>
      </w:r>
      <w:proofErr w:type="gramStart"/>
      <w:r w:rsidRPr="002F2382">
        <w:rPr>
          <w:rFonts w:ascii="Times New Roman" w:eastAsia="Times New Roman" w:hAnsi="Times New Roman" w:cs="Times New Roman"/>
          <w:color w:val="020C22"/>
          <w:sz w:val="24"/>
          <w:szCs w:val="24"/>
          <w:lang w:eastAsia="ru-RU"/>
        </w:rPr>
        <w:t>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части 21 настоящей</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r w:rsidRPr="002F2382">
        <w:rPr>
          <w:rFonts w:ascii="Times New Roman" w:eastAsia="Times New Roman" w:hAnsi="Times New Roman" w:cs="Times New Roman"/>
          <w:color w:val="020C22"/>
          <w:sz w:val="24"/>
          <w:szCs w:val="24"/>
          <w:lang w:eastAsia="ru-RU"/>
        </w:rPr>
        <w:t xml:space="preserve"> (Часть введена - Федеральный закон от 23.06.2016 № 201-ФЗ)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23. </w:t>
      </w:r>
      <w:proofErr w:type="gramStart"/>
      <w:r w:rsidRPr="002F2382">
        <w:rPr>
          <w:rFonts w:ascii="Times New Roman" w:eastAsia="Times New Roman" w:hAnsi="Times New Roman" w:cs="Times New Roman"/>
          <w:color w:val="020C22"/>
          <w:sz w:val="24"/>
          <w:szCs w:val="24"/>
          <w:lang w:eastAsia="ru-RU"/>
        </w:rPr>
        <w:t>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rsidRPr="002F2382">
        <w:rPr>
          <w:rFonts w:ascii="Times New Roman" w:eastAsia="Times New Roman" w:hAnsi="Times New Roman" w:cs="Times New Roman"/>
          <w:color w:val="020C22"/>
          <w:sz w:val="24"/>
          <w:szCs w:val="24"/>
          <w:lang w:eastAsia="ru-RU"/>
        </w:rPr>
        <w:t xml:space="preserve">,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w:t>
      </w:r>
      <w:r w:rsidRPr="002F2382">
        <w:rPr>
          <w:rFonts w:ascii="Times New Roman" w:eastAsia="Times New Roman" w:hAnsi="Times New Roman" w:cs="Times New Roman"/>
          <w:color w:val="020C22"/>
          <w:sz w:val="24"/>
          <w:szCs w:val="24"/>
          <w:lang w:eastAsia="ru-RU"/>
        </w:rPr>
        <w:lastRenderedPageBreak/>
        <w:t>регулированию в сфере транспорта. (Часть введена - Федеральный закон от 23.06.2016 № 201-ФЗ)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24. </w:t>
      </w:r>
      <w:proofErr w:type="gramStart"/>
      <w:r w:rsidRPr="002F2382">
        <w:rPr>
          <w:rFonts w:ascii="Times New Roman" w:eastAsia="Times New Roman" w:hAnsi="Times New Roman" w:cs="Times New Roman"/>
          <w:color w:val="020C22"/>
          <w:sz w:val="24"/>
          <w:szCs w:val="24"/>
          <w:lang w:eastAsia="ru-RU"/>
        </w:rPr>
        <w:t>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2F2382">
        <w:rPr>
          <w:rFonts w:ascii="Times New Roman" w:eastAsia="Times New Roman" w:hAnsi="Times New Roman" w:cs="Times New Roman"/>
          <w:color w:val="020C22"/>
          <w:sz w:val="24"/>
          <w:szCs w:val="24"/>
          <w:lang w:eastAsia="ru-RU"/>
        </w:rPr>
        <w:t xml:space="preserve"> в сфере транспорта. (Часть введена - Федеральный закон от 23.06.2016 № 201-ФЗ)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 (В редакции Федерального закона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121. Подготовка и аттестация сил обеспечения транспортной безопасности, аккредитация подразделений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w:t>
      </w:r>
      <w:proofErr w:type="gramStart"/>
      <w:r w:rsidRPr="002F2382">
        <w:rPr>
          <w:rFonts w:ascii="Times New Roman" w:eastAsia="Times New Roman" w:hAnsi="Times New Roman" w:cs="Times New Roman"/>
          <w:color w:val="020C22"/>
          <w:sz w:val="24"/>
          <w:szCs w:val="24"/>
          <w:lang w:eastAsia="ru-RU"/>
        </w:rPr>
        <w:t>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w:t>
      </w:r>
      <w:proofErr w:type="gramEnd"/>
      <w:r w:rsidRPr="002F2382">
        <w:rPr>
          <w:rFonts w:ascii="Times New Roman" w:eastAsia="Times New Roman" w:hAnsi="Times New Roman" w:cs="Times New Roman"/>
          <w:color w:val="020C22"/>
          <w:sz w:val="24"/>
          <w:szCs w:val="24"/>
          <w:lang w:eastAsia="ru-RU"/>
        </w:rPr>
        <w:t xml:space="preserve">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w:t>
      </w:r>
      <w:proofErr w:type="gramStart"/>
      <w:r w:rsidRPr="002F2382">
        <w:rPr>
          <w:rFonts w:ascii="Times New Roman" w:eastAsia="Times New Roman" w:hAnsi="Times New Roman" w:cs="Times New Roman"/>
          <w:color w:val="020C22"/>
          <w:sz w:val="24"/>
          <w:szCs w:val="24"/>
          <w:lang w:eastAsia="ru-RU"/>
        </w:rPr>
        <w:t>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rsidRPr="002F2382">
        <w:rPr>
          <w:rFonts w:ascii="Times New Roman" w:eastAsia="Times New Roman" w:hAnsi="Times New Roman" w:cs="Times New Roman"/>
          <w:color w:val="020C22"/>
          <w:sz w:val="24"/>
          <w:szCs w:val="24"/>
          <w:lang w:eastAsia="ru-RU"/>
        </w:rP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w:t>
      </w:r>
      <w:r w:rsidRPr="002F2382">
        <w:rPr>
          <w:rFonts w:ascii="Times New Roman" w:eastAsia="Times New Roman" w:hAnsi="Times New Roman" w:cs="Times New Roman"/>
          <w:color w:val="020C22"/>
          <w:sz w:val="24"/>
          <w:szCs w:val="24"/>
          <w:lang w:eastAsia="ru-RU"/>
        </w:rPr>
        <w:lastRenderedPageBreak/>
        <w:t>которого предусмотрено частью 10 настоящей статьи. (Часть введена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2F2382">
        <w:rPr>
          <w:rFonts w:ascii="Times New Roman" w:eastAsia="Times New Roman" w:hAnsi="Times New Roman" w:cs="Times New Roman"/>
          <w:color w:val="020C22"/>
          <w:sz w:val="24"/>
          <w:szCs w:val="24"/>
          <w:lang w:eastAsia="ru-RU"/>
        </w:rPr>
        <w:t>подготовки отдельных категорий сил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требованиям законодательства Российской Федерации о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5. Требования к знаниям, умениям, навыкам сил обеспечения транспортной безопасности, личностным (психофизиологическим) качествам, уровню физической </w:t>
      </w:r>
      <w:proofErr w:type="gramStart"/>
      <w:r w:rsidRPr="002F2382">
        <w:rPr>
          <w:rFonts w:ascii="Times New Roman" w:eastAsia="Times New Roman" w:hAnsi="Times New Roman" w:cs="Times New Roman"/>
          <w:color w:val="020C22"/>
          <w:sz w:val="24"/>
          <w:szCs w:val="24"/>
          <w:lang w:eastAsia="ru-RU"/>
        </w:rPr>
        <w:t>подготовки отдельных категорий сил обеспечения транспортной безопасности</w:t>
      </w:r>
      <w:proofErr w:type="gramEnd"/>
      <w:r w:rsidRPr="002F2382">
        <w:rPr>
          <w:rFonts w:ascii="Times New Roman" w:eastAsia="Times New Roman" w:hAnsi="Times New Roman" w:cs="Times New Roman"/>
          <w:color w:val="020C22"/>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w:t>
      </w:r>
      <w:proofErr w:type="gramStart"/>
      <w:r w:rsidRPr="002F2382">
        <w:rPr>
          <w:rFonts w:ascii="Times New Roman" w:eastAsia="Times New Roman" w:hAnsi="Times New Roman" w:cs="Times New Roman"/>
          <w:color w:val="020C22"/>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w:t>
      </w:r>
      <w:proofErr w:type="spellStart"/>
      <w:r w:rsidRPr="002F2382">
        <w:rPr>
          <w:rFonts w:ascii="Times New Roman" w:eastAsia="Times New Roman" w:hAnsi="Times New Roman" w:cs="Times New Roman"/>
          <w:color w:val="020C22"/>
          <w:sz w:val="24"/>
          <w:szCs w:val="24"/>
          <w:lang w:eastAsia="ru-RU"/>
        </w:rPr>
        <w:t>психофизиологи</w:t>
      </w:r>
      <w:proofErr w:type="spellEnd"/>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proofErr w:type="gramStart"/>
      <w:r w:rsidRPr="002F2382">
        <w:rPr>
          <w:rFonts w:ascii="Times New Roman" w:eastAsia="Times New Roman" w:hAnsi="Times New Roman" w:cs="Times New Roman"/>
          <w:color w:val="020C22"/>
          <w:sz w:val="24"/>
          <w:szCs w:val="24"/>
          <w:lang w:eastAsia="ru-RU"/>
        </w:rPr>
        <w:t>ческих</w:t>
      </w:r>
      <w:proofErr w:type="spellEnd"/>
      <w:r w:rsidRPr="002F2382">
        <w:rPr>
          <w:rFonts w:ascii="Times New Roman" w:eastAsia="Times New Roman" w:hAnsi="Times New Roman" w:cs="Times New Roman"/>
          <w:color w:val="020C22"/>
          <w:sz w:val="24"/>
          <w:szCs w:val="24"/>
          <w:lang w:eastAsia="ru-RU"/>
        </w:rPr>
        <w:t>) качеств, уровня физической подготовки отдельных категорий сил обеспечения транспортной безопасности применительно к отдельным видам транспорта.</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пунктами 1 - 7  и 9 части 1 статьи 10 настоящего Федерального закона.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Функции, предусмотренные частью 3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rsidRPr="002F2382">
        <w:rPr>
          <w:rFonts w:ascii="Times New Roman" w:eastAsia="Times New Roman" w:hAnsi="Times New Roman" w:cs="Times New Roman"/>
          <w:color w:val="020C22"/>
          <w:sz w:val="24"/>
          <w:szCs w:val="24"/>
          <w:lang w:eastAsia="ru-RU"/>
        </w:rPr>
        <w:t>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2F2382">
        <w:rPr>
          <w:rFonts w:ascii="Times New Roman" w:eastAsia="Times New Roman" w:hAnsi="Times New Roman" w:cs="Times New Roman"/>
          <w:color w:val="020C22"/>
          <w:sz w:val="24"/>
          <w:szCs w:val="24"/>
          <w:lang w:eastAsia="ru-RU"/>
        </w:rPr>
        <w:t xml:space="preserve"> сфере внутренних дел.</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10. </w:t>
      </w:r>
      <w:proofErr w:type="gramStart"/>
      <w:r w:rsidRPr="002F2382">
        <w:rPr>
          <w:rFonts w:ascii="Times New Roman" w:eastAsia="Times New Roman" w:hAnsi="Times New Roman" w:cs="Times New Roman"/>
          <w:color w:val="020C22"/>
          <w:sz w:val="24"/>
          <w:szCs w:val="24"/>
          <w:lang w:eastAsia="ru-RU"/>
        </w:rPr>
        <w:t>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2F2382">
        <w:rPr>
          <w:rFonts w:ascii="Times New Roman" w:eastAsia="Times New Roman" w:hAnsi="Times New Roman" w:cs="Times New Roman"/>
          <w:color w:val="020C22"/>
          <w:sz w:val="24"/>
          <w:szCs w:val="24"/>
          <w:lang w:eastAsia="ru-RU"/>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122. Досмотр, дополнительный досмотр и повторный досмотр в целях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В случаях, предусмотренных требованиями по обеспечению транспортной безопасности, установленными в соответствии со статьей 8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w:t>
      </w:r>
      <w:proofErr w:type="gramStart"/>
      <w:r w:rsidRPr="002F2382">
        <w:rPr>
          <w:rFonts w:ascii="Times New Roman" w:eastAsia="Times New Roman" w:hAnsi="Times New Roman" w:cs="Times New Roman"/>
          <w:color w:val="020C22"/>
          <w:sz w:val="24"/>
          <w:szCs w:val="24"/>
          <w:lang w:eastAsia="ru-RU"/>
        </w:rPr>
        <w:t>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w:t>
      </w:r>
      <w:proofErr w:type="gramEnd"/>
      <w:r w:rsidRPr="002F2382">
        <w:rPr>
          <w:rFonts w:ascii="Times New Roman" w:eastAsia="Times New Roman" w:hAnsi="Times New Roman" w:cs="Times New Roman"/>
          <w:color w:val="020C22"/>
          <w:sz w:val="24"/>
          <w:szCs w:val="24"/>
          <w:lang w:eastAsia="ru-RU"/>
        </w:rPr>
        <w:t xml:space="preserve">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w:t>
      </w:r>
      <w:r w:rsidRPr="002F2382">
        <w:rPr>
          <w:rFonts w:ascii="Times New Roman" w:eastAsia="Times New Roman" w:hAnsi="Times New Roman" w:cs="Times New Roman"/>
          <w:color w:val="020C22"/>
          <w:sz w:val="24"/>
          <w:szCs w:val="24"/>
          <w:lang w:eastAsia="ru-RU"/>
        </w:rPr>
        <w:lastRenderedPageBreak/>
        <w:t>могут быть использованы для совершения акта незаконного вмешательства.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(Часть утратила силу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w:t>
      </w:r>
      <w:proofErr w:type="gramStart"/>
      <w:r w:rsidRPr="002F2382">
        <w:rPr>
          <w:rFonts w:ascii="Times New Roman" w:eastAsia="Times New Roman" w:hAnsi="Times New Roman" w:cs="Times New Roman"/>
          <w:color w:val="020C22"/>
          <w:sz w:val="24"/>
          <w:szCs w:val="24"/>
          <w:lang w:eastAsia="ru-RU"/>
        </w:rPr>
        <w:t xml:space="preserve">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частью 13 настоящей статьи, используются </w:t>
      </w:r>
      <w:proofErr w:type="spellStart"/>
      <w:r w:rsidRPr="002F2382">
        <w:rPr>
          <w:rFonts w:ascii="Times New Roman" w:eastAsia="Times New Roman" w:hAnsi="Times New Roman" w:cs="Times New Roman"/>
          <w:color w:val="020C22"/>
          <w:sz w:val="24"/>
          <w:szCs w:val="24"/>
          <w:lang w:eastAsia="ru-RU"/>
        </w:rPr>
        <w:t>рентгенотелевизионные</w:t>
      </w:r>
      <w:proofErr w:type="spellEnd"/>
      <w:r w:rsidRPr="002F2382">
        <w:rPr>
          <w:rFonts w:ascii="Times New Roman" w:eastAsia="Times New Roman" w:hAnsi="Times New Roman" w:cs="Times New Roman"/>
          <w:color w:val="020C22"/>
          <w:sz w:val="24"/>
          <w:szCs w:val="24"/>
          <w:lang w:eastAsia="ru-RU"/>
        </w:rPr>
        <w:t xml:space="preserve">, </w:t>
      </w:r>
      <w:proofErr w:type="spellStart"/>
      <w:r w:rsidRPr="002F2382">
        <w:rPr>
          <w:rFonts w:ascii="Times New Roman" w:eastAsia="Times New Roman" w:hAnsi="Times New Roman" w:cs="Times New Roman"/>
          <w:color w:val="020C22"/>
          <w:sz w:val="24"/>
          <w:szCs w:val="24"/>
          <w:lang w:eastAsia="ru-RU"/>
        </w:rPr>
        <w:t>радиоскопические</w:t>
      </w:r>
      <w:proofErr w:type="spellEnd"/>
      <w:r w:rsidRPr="002F2382">
        <w:rPr>
          <w:rFonts w:ascii="Times New Roman" w:eastAsia="Times New Roman" w:hAnsi="Times New Roman" w:cs="Times New Roman"/>
          <w:color w:val="020C22"/>
          <w:sz w:val="24"/>
          <w:szCs w:val="24"/>
          <w:lang w:eastAsia="ru-RU"/>
        </w:rPr>
        <w:t xml:space="preserve"> установки, стационарные, переносные и ручные </w:t>
      </w:r>
      <w:proofErr w:type="spellStart"/>
      <w:r w:rsidRPr="002F2382">
        <w:rPr>
          <w:rFonts w:ascii="Times New Roman" w:eastAsia="Times New Roman" w:hAnsi="Times New Roman" w:cs="Times New Roman"/>
          <w:color w:val="020C22"/>
          <w:sz w:val="24"/>
          <w:szCs w:val="24"/>
          <w:lang w:eastAsia="ru-RU"/>
        </w:rPr>
        <w:t>металлодетекторы</w:t>
      </w:r>
      <w:proofErr w:type="spellEnd"/>
      <w:r w:rsidRPr="002F2382">
        <w:rPr>
          <w:rFonts w:ascii="Times New Roman" w:eastAsia="Times New Roman" w:hAnsi="Times New Roman" w:cs="Times New Roman"/>
          <w:color w:val="020C22"/>
          <w:sz w:val="24"/>
          <w:szCs w:val="24"/>
          <w:lang w:eastAsia="ru-RU"/>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w:t>
      </w:r>
      <w:proofErr w:type="gramEnd"/>
      <w:r w:rsidRPr="002F2382">
        <w:rPr>
          <w:rFonts w:ascii="Times New Roman" w:eastAsia="Times New Roman" w:hAnsi="Times New Roman" w:cs="Times New Roman"/>
          <w:color w:val="020C22"/>
          <w:sz w:val="24"/>
          <w:szCs w:val="24"/>
          <w:lang w:eastAsia="ru-RU"/>
        </w:rPr>
        <w:t xml:space="preserve"> зону транспортной безопасности или ее часть.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10. </w:t>
      </w:r>
      <w:proofErr w:type="gramStart"/>
      <w:r w:rsidRPr="002F2382">
        <w:rPr>
          <w:rFonts w:ascii="Times New Roman" w:eastAsia="Times New Roman" w:hAnsi="Times New Roman" w:cs="Times New Roman"/>
          <w:color w:val="020C22"/>
          <w:sz w:val="24"/>
          <w:szCs w:val="24"/>
          <w:lang w:eastAsia="ru-RU"/>
        </w:rPr>
        <w:t>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rsidRPr="002F2382">
        <w:rPr>
          <w:rFonts w:ascii="Times New Roman" w:eastAsia="Times New Roman" w:hAnsi="Times New Roman" w:cs="Times New Roman"/>
          <w:color w:val="020C22"/>
          <w:sz w:val="24"/>
          <w:szCs w:val="24"/>
          <w:lang w:eastAsia="ru-RU"/>
        </w:rP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законом от 7 февраля 2011 года № 3-ФЗ "О полиции".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Лица, отказавшиеся от досмотра, в зону транспортной безопасности не допускаются.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13. </w:t>
      </w:r>
      <w:proofErr w:type="gramStart"/>
      <w:r w:rsidRPr="002F2382">
        <w:rPr>
          <w:rFonts w:ascii="Times New Roman" w:eastAsia="Times New Roman" w:hAnsi="Times New Roman" w:cs="Times New Roman"/>
          <w:color w:val="020C22"/>
          <w:sz w:val="24"/>
          <w:szCs w:val="24"/>
          <w:lang w:eastAsia="ru-RU"/>
        </w:rPr>
        <w:t xml:space="preserve">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w:t>
      </w:r>
      <w:r w:rsidRPr="002F2382">
        <w:rPr>
          <w:rFonts w:ascii="Times New Roman" w:eastAsia="Times New Roman" w:hAnsi="Times New Roman" w:cs="Times New Roman"/>
          <w:color w:val="020C22"/>
          <w:sz w:val="24"/>
          <w:szCs w:val="24"/>
          <w:lang w:eastAsia="ru-RU"/>
        </w:rPr>
        <w:lastRenderedPageBreak/>
        <w:t>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2F2382">
        <w:rPr>
          <w:rFonts w:ascii="Times New Roman" w:eastAsia="Times New Roman" w:hAnsi="Times New Roman" w:cs="Times New Roman"/>
          <w:color w:val="020C22"/>
          <w:sz w:val="24"/>
          <w:szCs w:val="24"/>
          <w:lang w:eastAsia="ru-RU"/>
        </w:rPr>
        <w:t xml:space="preserve"> сфере внутренних дел.</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rsidRPr="002F2382">
        <w:rPr>
          <w:rFonts w:ascii="Times New Roman" w:eastAsia="Times New Roman" w:hAnsi="Times New Roman" w:cs="Times New Roman"/>
          <w:color w:val="020C22"/>
          <w:sz w:val="24"/>
          <w:szCs w:val="24"/>
          <w:lang w:eastAsia="ru-RU"/>
        </w:rPr>
        <w:t>себя</w:t>
      </w:r>
      <w:proofErr w:type="gramEnd"/>
      <w:r w:rsidRPr="002F2382">
        <w:rPr>
          <w:rFonts w:ascii="Times New Roman" w:eastAsia="Times New Roman" w:hAnsi="Times New Roman" w:cs="Times New Roman"/>
          <w:color w:val="020C22"/>
          <w:sz w:val="24"/>
          <w:szCs w:val="24"/>
          <w:lang w:eastAsia="ru-RU"/>
        </w:rP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123. Особенности защиты объектов транспортной инфраструктуры и транспортных средств от актов незаконного вмешательства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w:t>
      </w:r>
      <w:proofErr w:type="gramStart"/>
      <w:r w:rsidRPr="002F2382">
        <w:rPr>
          <w:rFonts w:ascii="Times New Roman" w:eastAsia="Times New Roman" w:hAnsi="Times New Roman" w:cs="Times New Roman"/>
          <w:color w:val="020C22"/>
          <w:sz w:val="24"/>
          <w:szCs w:val="24"/>
          <w:lang w:eastAsia="ru-RU"/>
        </w:rPr>
        <w:t>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 а также электрошоковых устройств и искровых разрядников отечественного производства, имеющих выходные параметры, соответствующие обязательным требованиям, установленным в соответствии с законодательством Российской Федерации о техническом регулировании (далее - электрошоковые устройства и искровые</w:t>
      </w:r>
      <w:proofErr w:type="gramEnd"/>
      <w:r w:rsidRPr="002F2382">
        <w:rPr>
          <w:rFonts w:ascii="Times New Roman" w:eastAsia="Times New Roman" w:hAnsi="Times New Roman" w:cs="Times New Roman"/>
          <w:color w:val="020C22"/>
          <w:sz w:val="24"/>
          <w:szCs w:val="24"/>
          <w:lang w:eastAsia="ru-RU"/>
        </w:rPr>
        <w:t xml:space="preserve"> разрядники). (В редакции федеральных законов от 02.08.2019 № 270-ФЗ,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3. Для защиты объектов транспортной инфраструктуры первой и второй категорий от актов незаконного </w:t>
      </w:r>
      <w:proofErr w:type="gramStart"/>
      <w:r w:rsidRPr="002F2382">
        <w:rPr>
          <w:rFonts w:ascii="Times New Roman" w:eastAsia="Times New Roman" w:hAnsi="Times New Roman" w:cs="Times New Roman"/>
          <w:color w:val="020C22"/>
          <w:sz w:val="24"/>
          <w:szCs w:val="24"/>
          <w:lang w:eastAsia="ru-RU"/>
        </w:rPr>
        <w:t>вмешательства подразделения ведомственной охраны федеральных органов исполнительной власти</w:t>
      </w:r>
      <w:proofErr w:type="gramEnd"/>
      <w:r w:rsidRPr="002F2382">
        <w:rPr>
          <w:rFonts w:ascii="Times New Roman" w:eastAsia="Times New Roman" w:hAnsi="Times New Roman" w:cs="Times New Roman"/>
          <w:color w:val="020C22"/>
          <w:sz w:val="24"/>
          <w:szCs w:val="24"/>
          <w:lang w:eastAsia="ru-RU"/>
        </w:rPr>
        <w:t xml:space="preserve">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специальных средств, электрошоковых устройств и искровых разрядников.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w:t>
      </w:r>
      <w:r w:rsidRPr="002F2382">
        <w:rPr>
          <w:rFonts w:ascii="Times New Roman" w:eastAsia="Times New Roman" w:hAnsi="Times New Roman" w:cs="Times New Roman"/>
          <w:color w:val="020C22"/>
          <w:sz w:val="24"/>
          <w:szCs w:val="24"/>
          <w:lang w:eastAsia="ru-RU"/>
        </w:rPr>
        <w:lastRenderedPageBreak/>
        <w:t>оружия. (В редакции федеральных законов от 02.08.2019 № 270-ФЗ,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w:t>
      </w:r>
      <w:proofErr w:type="gramStart"/>
      <w:r w:rsidRPr="002F2382">
        <w:rPr>
          <w:rFonts w:ascii="Times New Roman" w:eastAsia="Times New Roman" w:hAnsi="Times New Roman" w:cs="Times New Roman"/>
          <w:color w:val="020C22"/>
          <w:sz w:val="24"/>
          <w:szCs w:val="24"/>
          <w:lang w:eastAsia="ru-RU"/>
        </w:rPr>
        <w:t>на</w:t>
      </w:r>
      <w:proofErr w:type="gramEnd"/>
      <w:r w:rsidRPr="002F2382">
        <w:rPr>
          <w:rFonts w:ascii="Times New Roman" w:eastAsia="Times New Roman" w:hAnsi="Times New Roman" w:cs="Times New Roman"/>
          <w:color w:val="020C22"/>
          <w:sz w:val="24"/>
          <w:szCs w:val="24"/>
          <w:lang w:eastAsia="ru-RU"/>
        </w:rPr>
        <w:t>:</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1) ношение и хранение служебного огнестрельного оружия, специальных средств, электрошоковых устройств и искровых разрядников,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частью 3 настоящей статьи, также на ношение и хранение боевого ручного стрелкового оружия; (В редакции Федерального закона от 02.12.2019 № 415-ФЗ)</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2) применение физической силы, служебного огнестрельного оружия, специальных средств в соответствии с Федеральным законом от 14 апреля 1999 года №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частью 3 настоящей статьи, также на применение боевого ручного стрелкового оружия в соответствии с Федеральным законом от 14 апреля 1999</w:t>
      </w:r>
      <w:proofErr w:type="gramEnd"/>
      <w:r w:rsidRPr="002F2382">
        <w:rPr>
          <w:rFonts w:ascii="Times New Roman" w:eastAsia="Times New Roman" w:hAnsi="Times New Roman" w:cs="Times New Roman"/>
          <w:color w:val="020C22"/>
          <w:sz w:val="24"/>
          <w:szCs w:val="24"/>
          <w:lang w:eastAsia="ru-RU"/>
        </w:rPr>
        <w:t> года № 77-ФЗ "О ведомственной охране";</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3) применение электрошоковых устройств и искровых разрядников на объектах транспортной инфраструктуры и транспортных средствах для их защиты от актов незаконного вмешательства в случае:</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отражения нападения на объекты транспортной инфраструктуры и транспортные средства;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отражения нападения на работников подразделений транспортной безопасности или лиц, находящихся на объектах транспортной инфраструктуры и транспортных средствах;</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пресечения сопротивления, оказываемого нарушителем работникам подразделений транспортной безопасности, при исполнении возложенных на них должностных обязанностей;</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задержания лиц, застигнутых при совершении преступления или административного правонарушения на объектах транспортной инфраструктуры и транспортных средствах, если указанные лица пытаются скрыться либо имеются достаточные основания полагать, что они намерены оказать вооруженное сопротивление работникам подразделений транспортной безопасности.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(Пункт введен - Федеральный закон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(Часть в редакции Федерального закона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51. Работники подразделений транспортной безопасности при применении электрошоковых устройств и искровых разрядников обязаны: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 стремиться в зависимости от характера и степени опасности преступления или административного правонарушения, степени опасности лиц, его совершивших, и силы оказываемого противодействия к тому, чтобы любой вред, причиняемый при этом, был минимальным;</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предупредить о намерении применить их, а в исключительных случаях, если промедление с применением электрошоковых устройств и искровых разрядников создает непосредственную опасность для жизни или здоровья граждан либо работников подразделений транспортной безопасности или может повлечь за собой иные тяжкие последствия, действовать без предупреждения;</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3) обеспечить лицам, получившим телесные повреждения в результате применения электрошоковых устройств и искровых разрядников, оказание первой помощи;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доложить по подчиненности о каждом случае применения электрошоковых устройств и искровых разрядников.</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(Часть введена - Федеральный закон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52. Руководители (заместители руководителей) подразделений транспортной безопасности обязаны незамедлительно уведомить орган внутренних дел и прокурора о каждом случае ранения или смерти в результате применения электрошоковых устройств и искровых разрядников. (Часть введена - Федеральный закон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53. </w:t>
      </w:r>
      <w:proofErr w:type="gramStart"/>
      <w:r w:rsidRPr="002F2382">
        <w:rPr>
          <w:rFonts w:ascii="Times New Roman" w:eastAsia="Times New Roman" w:hAnsi="Times New Roman" w:cs="Times New Roman"/>
          <w:color w:val="020C22"/>
          <w:sz w:val="24"/>
          <w:szCs w:val="24"/>
          <w:lang w:eastAsia="ru-RU"/>
        </w:rPr>
        <w:t>Работникам подразделений транспортной безопасности запрещается применять электрошоковые устройства и искровые разрядники в отношении женщин с видимыми признаками беременности, лиц с явными признаками инвалидности и малолетних, за исключением случаев, если указанные лица оказывают вооруженное сопротивление работникам подразделений транспортной безопасности, совершают нападение, угрожающее жизни или здоровью работников подразделений транспортной безопасности либо лиц, находящихся на объектах транспортной инфраструктуры и транспортных средствах.</w:t>
      </w:r>
      <w:proofErr w:type="gramEnd"/>
      <w:r w:rsidRPr="002F2382">
        <w:rPr>
          <w:rFonts w:ascii="Times New Roman" w:eastAsia="Times New Roman" w:hAnsi="Times New Roman" w:cs="Times New Roman"/>
          <w:color w:val="020C22"/>
          <w:sz w:val="24"/>
          <w:szCs w:val="24"/>
          <w:lang w:eastAsia="ru-RU"/>
        </w:rPr>
        <w:t> (Часть введена - Федеральный закон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6. Превышение полномочий при применении физической силы, служебного огнестрельного оружия, боевого ручного стрелкового оружия, специальных средств, электрошоковых устройств и искровых разрядников влечет за собой ответственность в соответствии с законодательством Российской Федерации. (В редакции федеральных законов от 02.08.2019 № 270-ФЗ,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7. </w:t>
      </w:r>
      <w:proofErr w:type="gramStart"/>
      <w:r w:rsidRPr="002F2382">
        <w:rPr>
          <w:rFonts w:ascii="Times New Roman" w:eastAsia="Times New Roman" w:hAnsi="Times New Roman" w:cs="Times New Roman"/>
          <w:color w:val="020C22"/>
          <w:sz w:val="24"/>
          <w:szCs w:val="24"/>
          <w:lang w:eastAsia="ru-RU"/>
        </w:rPr>
        <w:t>Виды, типы и модели служебного огнестрельного оружия, патроны к нему, специальные средства, электрошоковые устройства и искровые разрядники, нормы обеспечения ими работников подразделений транспортной безопасности, правила приобретения, хранения, ношения, учета, ремонта и уничтожения специальных средств, электрошоковых устройств и искровых разрядников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roofErr w:type="gramEnd"/>
      <w:r w:rsidRPr="002F2382">
        <w:rPr>
          <w:rFonts w:ascii="Times New Roman" w:eastAsia="Times New Roman" w:hAnsi="Times New Roman" w:cs="Times New Roman"/>
          <w:color w:val="020C22"/>
          <w:sz w:val="24"/>
          <w:szCs w:val="24"/>
          <w:lang w:eastAsia="ru-RU"/>
        </w:rPr>
        <w:t> (В редакции федеральных законов от 02.08.2019 № 270-ФЗ, от 02.12.2019 № 415-ФЗ)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81. </w:t>
      </w:r>
      <w:proofErr w:type="gramStart"/>
      <w:r w:rsidRPr="002F2382">
        <w:rPr>
          <w:rFonts w:ascii="Times New Roman" w:eastAsia="Times New Roman" w:hAnsi="Times New Roman" w:cs="Times New Roman"/>
          <w:color w:val="020C22"/>
          <w:sz w:val="24"/>
          <w:szCs w:val="24"/>
          <w:lang w:eastAsia="ru-RU"/>
        </w:rPr>
        <w:t xml:space="preserve">Правительство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w:t>
      </w:r>
      <w:r w:rsidRPr="002F2382">
        <w:rPr>
          <w:rFonts w:ascii="Times New Roman" w:eastAsia="Times New Roman" w:hAnsi="Times New Roman" w:cs="Times New Roman"/>
          <w:color w:val="020C22"/>
          <w:sz w:val="24"/>
          <w:szCs w:val="24"/>
          <w:lang w:eastAsia="ru-RU"/>
        </w:rPr>
        <w:lastRenderedPageBreak/>
        <w:t>нормативно-правовому регулированию в сфере внутренних дел, вправе определять отдельные суда и (или</w:t>
      </w:r>
      <w:proofErr w:type="gramEnd"/>
      <w:r w:rsidRPr="002F2382">
        <w:rPr>
          <w:rFonts w:ascii="Times New Roman" w:eastAsia="Times New Roman" w:hAnsi="Times New Roman" w:cs="Times New Roman"/>
          <w:color w:val="020C22"/>
          <w:sz w:val="24"/>
          <w:szCs w:val="24"/>
          <w:lang w:eastAsia="ru-RU"/>
        </w:rPr>
        <w:t xml:space="preserve">) иные плавучие средства с ядерным реактором либо суда и (или) иные плавучие средства, транспортирующие ядерные материалы, объекты транспортной инфраструктуры, вокруг которых устанавливаются зоны безопасности, и определять особенности их защиты от актов незаконного вмешательства. Границы и конфигурация (пространственное очертание границ) зон безопасности вокруг отдельных объектов транспортной инфраструктуры и границы зон безопасности вокруг отдельных судов и (или) иных плавучих средств с ядерным реактором либо судов и (или) иных плавучих средств, транспортирующих ядерные материалы, устанавливаются в порядке, </w:t>
      </w:r>
      <w:proofErr w:type="spellStart"/>
      <w:r w:rsidRPr="002F2382">
        <w:rPr>
          <w:rFonts w:ascii="Times New Roman" w:eastAsia="Times New Roman" w:hAnsi="Times New Roman" w:cs="Times New Roman"/>
          <w:color w:val="020C22"/>
          <w:sz w:val="24"/>
          <w:szCs w:val="24"/>
          <w:lang w:eastAsia="ru-RU"/>
        </w:rPr>
        <w:t>опре</w:t>
      </w:r>
      <w:proofErr w:type="spell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2F2382">
        <w:rPr>
          <w:rFonts w:ascii="Times New Roman" w:eastAsia="Times New Roman" w:hAnsi="Times New Roman" w:cs="Times New Roman"/>
          <w:color w:val="020C22"/>
          <w:sz w:val="24"/>
          <w:szCs w:val="24"/>
          <w:lang w:eastAsia="ru-RU"/>
        </w:rPr>
        <w:t>деляемом</w:t>
      </w:r>
      <w:proofErr w:type="spellEnd"/>
      <w:r w:rsidRPr="002F2382">
        <w:rPr>
          <w:rFonts w:ascii="Times New Roman" w:eastAsia="Times New Roman" w:hAnsi="Times New Roman" w:cs="Times New Roman"/>
          <w:color w:val="020C22"/>
          <w:sz w:val="24"/>
          <w:szCs w:val="24"/>
          <w:lang w:eastAsia="ru-RU"/>
        </w:rPr>
        <w:t xml:space="preserve"> Правительством Российской Федерации. </w:t>
      </w:r>
      <w:proofErr w:type="gramStart"/>
      <w:r w:rsidRPr="002F2382">
        <w:rPr>
          <w:rFonts w:ascii="Times New Roman" w:eastAsia="Times New Roman" w:hAnsi="Times New Roman" w:cs="Times New Roman"/>
          <w:color w:val="020C22"/>
          <w:sz w:val="24"/>
          <w:szCs w:val="24"/>
          <w:lang w:eastAsia="ru-RU"/>
        </w:rPr>
        <w:t>Компетенция федеральных органов исполнительной власти, органов исполнительной власти субъектов Российской Федерации и органов местного самоуправления, предусмотренная частью 2 статьи 4 настоящего Федерального закона, по реализации мер по защите от актов незаконного вмешательства в зонах безопасности и на отдельных объектах транспортной инфраструктуры, транспортных средствах определяется особенностями их защиты от актов незаконного вмешательства.</w:t>
      </w:r>
      <w:proofErr w:type="gramEnd"/>
      <w:r w:rsidRPr="002F2382">
        <w:rPr>
          <w:rFonts w:ascii="Times New Roman" w:eastAsia="Times New Roman" w:hAnsi="Times New Roman" w:cs="Times New Roman"/>
          <w:color w:val="020C22"/>
          <w:sz w:val="24"/>
          <w:szCs w:val="24"/>
          <w:lang w:eastAsia="ru-RU"/>
        </w:rPr>
        <w:t xml:space="preserve"> Порядок финансового </w:t>
      </w:r>
      <w:proofErr w:type="gramStart"/>
      <w:r w:rsidRPr="002F2382">
        <w:rPr>
          <w:rFonts w:ascii="Times New Roman" w:eastAsia="Times New Roman" w:hAnsi="Times New Roman" w:cs="Times New Roman"/>
          <w:color w:val="020C22"/>
          <w:sz w:val="24"/>
          <w:szCs w:val="24"/>
          <w:lang w:eastAsia="ru-RU"/>
        </w:rPr>
        <w:t>обеспечения реализации особенностей защиты отдельных объектов транспортной инфраструктуры</w:t>
      </w:r>
      <w:proofErr w:type="gramEnd"/>
      <w:r w:rsidRPr="002F2382">
        <w:rPr>
          <w:rFonts w:ascii="Times New Roman" w:eastAsia="Times New Roman" w:hAnsi="Times New Roman" w:cs="Times New Roman"/>
          <w:color w:val="020C22"/>
          <w:sz w:val="24"/>
          <w:szCs w:val="24"/>
          <w:lang w:eastAsia="ru-RU"/>
        </w:rPr>
        <w:t xml:space="preserve"> от актов незаконного вмешательства определяется Правительством Российской Федерации. </w:t>
      </w:r>
      <w:proofErr w:type="gramStart"/>
      <w:r w:rsidRPr="002F2382">
        <w:rPr>
          <w:rFonts w:ascii="Times New Roman" w:eastAsia="Times New Roman" w:hAnsi="Times New Roman" w:cs="Times New Roman"/>
          <w:color w:val="020C22"/>
          <w:sz w:val="24"/>
          <w:szCs w:val="24"/>
          <w:lang w:eastAsia="ru-RU"/>
        </w:rPr>
        <w:t>Меры по защите от актов незаконного вмешательства, реализуемые субъектами транспортной инфраструктуры в зонах безопасности, установленных вокруг отдельных объектов транспортной инфраструктуры, судов и (или) иных плавучих средств с ядерным реактором либо судов и (или) иных плавучих средств, транспортирующих ядерные материалы, определяются в соответствии с требованиями, предусмотренными частями 1 и 11 статьи 8 настоящего Федерального закона, и включаются в планы или паспорта</w:t>
      </w:r>
      <w:proofErr w:type="gramEnd"/>
      <w:r w:rsidRPr="002F2382">
        <w:rPr>
          <w:rFonts w:ascii="Times New Roman" w:eastAsia="Times New Roman" w:hAnsi="Times New Roman" w:cs="Times New Roman"/>
          <w:color w:val="020C22"/>
          <w:sz w:val="24"/>
          <w:szCs w:val="24"/>
          <w:lang w:eastAsia="ru-RU"/>
        </w:rPr>
        <w:t xml:space="preserve"> обеспечения транспортной безопасности таких объектов.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9. </w:t>
      </w:r>
      <w:proofErr w:type="gramStart"/>
      <w:r w:rsidRPr="002F2382">
        <w:rPr>
          <w:rFonts w:ascii="Times New Roman" w:eastAsia="Times New Roman" w:hAnsi="Times New Roman" w:cs="Times New Roman"/>
          <w:color w:val="020C22"/>
          <w:sz w:val="24"/>
          <w:szCs w:val="24"/>
          <w:lang w:eastAsia="ru-RU"/>
        </w:rPr>
        <w:t>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w:t>
      </w:r>
      <w:proofErr w:type="gramEnd"/>
      <w:r w:rsidRPr="002F2382">
        <w:rPr>
          <w:rFonts w:ascii="Times New Roman" w:eastAsia="Times New Roman" w:hAnsi="Times New Roman" w:cs="Times New Roman"/>
          <w:color w:val="020C22"/>
          <w:sz w:val="24"/>
          <w:szCs w:val="24"/>
          <w:lang w:eastAsia="ru-RU"/>
        </w:rPr>
        <w:t xml:space="preserve">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w:t>
      </w:r>
      <w:proofErr w:type="gramStart"/>
      <w:r w:rsidRPr="002F2382">
        <w:rPr>
          <w:rFonts w:ascii="Times New Roman" w:eastAsia="Times New Roman" w:hAnsi="Times New Roman" w:cs="Times New Roman"/>
          <w:color w:val="020C22"/>
          <w:sz w:val="24"/>
          <w:szCs w:val="24"/>
          <w:lang w:eastAsia="ru-RU"/>
        </w:rPr>
        <w:t>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которых</w:t>
      </w:r>
      <w:proofErr w:type="gramEnd"/>
      <w:r w:rsidRPr="002F2382">
        <w:rPr>
          <w:rFonts w:ascii="Times New Roman" w:eastAsia="Times New Roman" w:hAnsi="Times New Roman" w:cs="Times New Roman"/>
          <w:color w:val="020C22"/>
          <w:sz w:val="24"/>
          <w:szCs w:val="24"/>
          <w:lang w:eastAsia="ru-RU"/>
        </w:rPr>
        <w:t xml:space="preserve"> они были задержаны. </w:t>
      </w:r>
      <w:proofErr w:type="gramStart"/>
      <w:r w:rsidRPr="002F2382">
        <w:rPr>
          <w:rFonts w:ascii="Times New Roman" w:eastAsia="Times New Roman" w:hAnsi="Times New Roman" w:cs="Times New Roman"/>
          <w:color w:val="020C22"/>
          <w:sz w:val="24"/>
          <w:szCs w:val="24"/>
          <w:lang w:eastAsia="ru-RU"/>
        </w:rPr>
        <w:t>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roofErr w:type="gramEnd"/>
      <w:r w:rsidRPr="002F2382">
        <w:rPr>
          <w:rFonts w:ascii="Times New Roman" w:eastAsia="Times New Roman" w:hAnsi="Times New Roman" w:cs="Times New Roman"/>
          <w:color w:val="020C22"/>
          <w:sz w:val="24"/>
          <w:szCs w:val="24"/>
          <w:lang w:eastAsia="ru-RU"/>
        </w:rPr>
        <w:t>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lastRenderedPageBreak/>
        <w:t>10. В случае</w:t>
      </w:r>
      <w:proofErr w:type="gramStart"/>
      <w:r w:rsidRPr="002F2382">
        <w:rPr>
          <w:rFonts w:ascii="Times New Roman" w:eastAsia="Times New Roman" w:hAnsi="Times New Roman" w:cs="Times New Roman"/>
          <w:color w:val="020C22"/>
          <w:sz w:val="24"/>
          <w:szCs w:val="24"/>
          <w:lang w:eastAsia="ru-RU"/>
        </w:rPr>
        <w:t>,</w:t>
      </w:r>
      <w:proofErr w:type="gramEnd"/>
      <w:r w:rsidRPr="002F2382">
        <w:rPr>
          <w:rFonts w:ascii="Times New Roman" w:eastAsia="Times New Roman" w:hAnsi="Times New Roman" w:cs="Times New Roman"/>
          <w:color w:val="020C22"/>
          <w:sz w:val="24"/>
          <w:szCs w:val="24"/>
          <w:lang w:eastAsia="ru-RU"/>
        </w:rP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11. </w:t>
      </w:r>
      <w:proofErr w:type="gramStart"/>
      <w:r w:rsidRPr="002F2382">
        <w:rPr>
          <w:rFonts w:ascii="Times New Roman" w:eastAsia="Times New Roman" w:hAnsi="Times New Roman" w:cs="Times New Roman"/>
          <w:color w:val="020C22"/>
          <w:sz w:val="24"/>
          <w:szCs w:val="24"/>
          <w:lang w:eastAsia="ru-RU"/>
        </w:rPr>
        <w:t>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w:t>
      </w:r>
      <w:proofErr w:type="gramEnd"/>
      <w:r w:rsidRPr="002F2382">
        <w:rPr>
          <w:rFonts w:ascii="Times New Roman" w:eastAsia="Times New Roman" w:hAnsi="Times New Roman" w:cs="Times New Roman"/>
          <w:color w:val="020C22"/>
          <w:sz w:val="24"/>
          <w:szCs w:val="24"/>
          <w:lang w:eastAsia="ru-RU"/>
        </w:rPr>
        <w:t xml:space="preserve"> </w:t>
      </w:r>
      <w:proofErr w:type="gramStart"/>
      <w:r w:rsidRPr="002F2382">
        <w:rPr>
          <w:rFonts w:ascii="Times New Roman" w:eastAsia="Times New Roman" w:hAnsi="Times New Roman" w:cs="Times New Roman"/>
          <w:color w:val="020C22"/>
          <w:sz w:val="24"/>
          <w:szCs w:val="24"/>
          <w:lang w:eastAsia="ru-RU"/>
        </w:rPr>
        <w:t>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введена - Федеральный закон от 03.02.2014 № 15-ФЗ)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Статья 13. Вступление в силу настоящего Федерального закона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 Настоящий Федеральный закон вступает в силу по истечении ста восьмидесяти дней после дня его официального опубликования. (В редакции Федерального закона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2. Реализация требований по обеспечению транспортной безопасности, установленных частью 1 статьи 8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w:t>
      </w:r>
      <w:proofErr w:type="gramEnd"/>
      <w:r w:rsidRPr="002F2382">
        <w:rPr>
          <w:rFonts w:ascii="Times New Roman" w:eastAsia="Times New Roman" w:hAnsi="Times New Roman" w:cs="Times New Roman"/>
          <w:color w:val="020C22"/>
          <w:sz w:val="24"/>
          <w:szCs w:val="24"/>
          <w:lang w:eastAsia="ru-RU"/>
        </w:rPr>
        <w:t xml:space="preserve"> и </w:t>
      </w:r>
      <w:proofErr w:type="gramStart"/>
      <w:r w:rsidRPr="002F2382">
        <w:rPr>
          <w:rFonts w:ascii="Times New Roman" w:eastAsia="Times New Roman" w:hAnsi="Times New Roman" w:cs="Times New Roman"/>
          <w:color w:val="020C22"/>
          <w:sz w:val="24"/>
          <w:szCs w:val="24"/>
          <w:lang w:eastAsia="ru-RU"/>
        </w:rPr>
        <w:t>оснащение</w:t>
      </w:r>
      <w:proofErr w:type="gramEnd"/>
      <w:r w:rsidRPr="002F2382">
        <w:rPr>
          <w:rFonts w:ascii="Times New Roman" w:eastAsia="Times New Roman" w:hAnsi="Times New Roman" w:cs="Times New Roman"/>
          <w:color w:val="020C22"/>
          <w:sz w:val="24"/>
          <w:szCs w:val="24"/>
          <w:lang w:eastAsia="ru-RU"/>
        </w:rPr>
        <w:t xml:space="preserve">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2F2382">
        <w:rPr>
          <w:rFonts w:ascii="Times New Roman" w:eastAsia="Times New Roman" w:hAnsi="Times New Roman" w:cs="Times New Roman"/>
          <w:color w:val="020C22"/>
          <w:sz w:val="24"/>
          <w:szCs w:val="24"/>
          <w:lang w:eastAsia="ru-RU"/>
        </w:rPr>
        <w:t xml:space="preserve">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w:t>
      </w:r>
      <w:r w:rsidRPr="002F2382">
        <w:rPr>
          <w:rFonts w:ascii="Times New Roman" w:eastAsia="Times New Roman" w:hAnsi="Times New Roman" w:cs="Times New Roman"/>
          <w:color w:val="020C22"/>
          <w:sz w:val="24"/>
          <w:szCs w:val="24"/>
          <w:lang w:eastAsia="ru-RU"/>
        </w:rPr>
        <w:lastRenderedPageBreak/>
        <w:t>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(Часть введена - Федеральный закон от 02.08.2019 № 270-ФЗ)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xml:space="preserve">3. Особенности оснащения транспортных средств воздушного транспорта системами видеонаблюдения, а также сроки и </w:t>
      </w:r>
      <w:proofErr w:type="spellStart"/>
      <w:r w:rsidRPr="002F2382">
        <w:rPr>
          <w:rFonts w:ascii="Times New Roman" w:eastAsia="Times New Roman" w:hAnsi="Times New Roman" w:cs="Times New Roman"/>
          <w:color w:val="020C22"/>
          <w:sz w:val="24"/>
          <w:szCs w:val="24"/>
          <w:lang w:eastAsia="ru-RU"/>
        </w:rPr>
        <w:t>этапность</w:t>
      </w:r>
      <w:proofErr w:type="spellEnd"/>
      <w:r w:rsidRPr="002F2382">
        <w:rPr>
          <w:rFonts w:ascii="Times New Roman" w:eastAsia="Times New Roman" w:hAnsi="Times New Roman" w:cs="Times New Roman"/>
          <w:color w:val="020C22"/>
          <w:sz w:val="24"/>
          <w:szCs w:val="24"/>
          <w:lang w:eastAsia="ru-RU"/>
        </w:rPr>
        <w:t xml:space="preserve"> их ввода в эксплуатацию определяются Правительством Российской Федерации.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частью 8 статьи 122 настоящего Федерального закона, подлежат сертификации до 1 января 2022 года. (Часть введена - Федеральный закон от 02.08.2019 № 270-ФЗ)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Президент Российской Федерации                               В.Путин</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Москва, Кремль</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9 февраля 2007 года</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16-ФЗ</w:t>
      </w:r>
    </w:p>
    <w:p w:rsidR="002F2382" w:rsidRPr="002F2382" w:rsidRDefault="002F2382" w:rsidP="002F2382">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2F2382">
        <w:rPr>
          <w:rFonts w:ascii="Times New Roman" w:eastAsia="Times New Roman" w:hAnsi="Times New Roman" w:cs="Times New Roman"/>
          <w:color w:val="020C22"/>
          <w:sz w:val="24"/>
          <w:szCs w:val="24"/>
          <w:lang w:eastAsia="ru-RU"/>
        </w:rPr>
        <w:t> </w:t>
      </w:r>
    </w:p>
    <w:p w:rsidR="00161B3F" w:rsidRPr="002F2382" w:rsidRDefault="00161B3F" w:rsidP="002F2382">
      <w:pPr>
        <w:spacing w:after="120" w:line="240" w:lineRule="auto"/>
        <w:ind w:firstLine="851"/>
        <w:jc w:val="both"/>
        <w:rPr>
          <w:sz w:val="24"/>
          <w:szCs w:val="24"/>
        </w:rPr>
      </w:pPr>
    </w:p>
    <w:sectPr w:rsidR="00161B3F" w:rsidRPr="002F2382"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2382"/>
    <w:rsid w:val="00161B3F"/>
    <w:rsid w:val="002F2382"/>
    <w:rsid w:val="0069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2F23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F23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38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F238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F2382"/>
    <w:rPr>
      <w:color w:val="0000FF"/>
      <w:u w:val="single"/>
    </w:rPr>
  </w:style>
  <w:style w:type="paragraph" w:styleId="a4">
    <w:name w:val="Normal (Web)"/>
    <w:basedOn w:val="a"/>
    <w:uiPriority w:val="99"/>
    <w:semiHidden/>
    <w:unhideWhenUsed/>
    <w:rsid w:val="002F23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8590037">
      <w:bodyDiv w:val="1"/>
      <w:marLeft w:val="0"/>
      <w:marRight w:val="0"/>
      <w:marTop w:val="0"/>
      <w:marBottom w:val="0"/>
      <w:divBdr>
        <w:top w:val="none" w:sz="0" w:space="0" w:color="auto"/>
        <w:left w:val="none" w:sz="0" w:space="0" w:color="auto"/>
        <w:bottom w:val="none" w:sz="0" w:space="0" w:color="auto"/>
        <w:right w:val="none" w:sz="0" w:space="0" w:color="auto"/>
      </w:divBdr>
      <w:divsChild>
        <w:div w:id="29916937">
          <w:marLeft w:val="0"/>
          <w:marRight w:val="0"/>
          <w:marTop w:val="0"/>
          <w:marBottom w:val="0"/>
          <w:divBdr>
            <w:top w:val="none" w:sz="0" w:space="0" w:color="auto"/>
            <w:left w:val="none" w:sz="0" w:space="0" w:color="auto"/>
            <w:bottom w:val="none" w:sz="0" w:space="0" w:color="auto"/>
            <w:right w:val="none" w:sz="0" w:space="0" w:color="auto"/>
          </w:divBdr>
          <w:divsChild>
            <w:div w:id="83109620">
              <w:marLeft w:val="0"/>
              <w:marRight w:val="0"/>
              <w:marTop w:val="0"/>
              <w:marBottom w:val="0"/>
              <w:divBdr>
                <w:top w:val="none" w:sz="0" w:space="0" w:color="auto"/>
                <w:left w:val="none" w:sz="0" w:space="0" w:color="auto"/>
                <w:bottom w:val="none" w:sz="0" w:space="0" w:color="auto"/>
                <w:right w:val="none" w:sz="0" w:space="0" w:color="auto"/>
              </w:divBdr>
              <w:divsChild>
                <w:div w:id="569123286">
                  <w:marLeft w:val="0"/>
                  <w:marRight w:val="0"/>
                  <w:marTop w:val="0"/>
                  <w:marBottom w:val="960"/>
                  <w:divBdr>
                    <w:top w:val="none" w:sz="0" w:space="0" w:color="auto"/>
                    <w:left w:val="none" w:sz="0" w:space="0" w:color="auto"/>
                    <w:bottom w:val="single" w:sz="6" w:space="31" w:color="A8F0E0"/>
                    <w:right w:val="none" w:sz="0" w:space="0" w:color="auto"/>
                  </w:divBdr>
                  <w:divsChild>
                    <w:div w:id="1205408063">
                      <w:marLeft w:val="2100"/>
                      <w:marRight w:val="2100"/>
                      <w:marTop w:val="0"/>
                      <w:marBottom w:val="0"/>
                      <w:divBdr>
                        <w:top w:val="none" w:sz="0" w:space="0" w:color="auto"/>
                        <w:left w:val="none" w:sz="0" w:space="0" w:color="auto"/>
                        <w:bottom w:val="none" w:sz="0" w:space="0" w:color="auto"/>
                        <w:right w:val="none" w:sz="0" w:space="0" w:color="auto"/>
                      </w:divBdr>
                      <w:divsChild>
                        <w:div w:id="1842741918">
                          <w:marLeft w:val="0"/>
                          <w:marRight w:val="0"/>
                          <w:marTop w:val="0"/>
                          <w:marBottom w:val="720"/>
                          <w:divBdr>
                            <w:top w:val="none" w:sz="0" w:space="0" w:color="auto"/>
                            <w:left w:val="none" w:sz="0" w:space="0" w:color="auto"/>
                            <w:bottom w:val="none" w:sz="0" w:space="0" w:color="auto"/>
                            <w:right w:val="none" w:sz="0" w:space="0" w:color="auto"/>
                          </w:divBdr>
                        </w:div>
                        <w:div w:id="15780576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06997409">
                  <w:marLeft w:val="0"/>
                  <w:marRight w:val="0"/>
                  <w:marTop w:val="0"/>
                  <w:marBottom w:val="0"/>
                  <w:divBdr>
                    <w:top w:val="none" w:sz="0" w:space="0" w:color="auto"/>
                    <w:left w:val="none" w:sz="0" w:space="0" w:color="auto"/>
                    <w:bottom w:val="none" w:sz="0" w:space="0" w:color="auto"/>
                    <w:right w:val="none" w:sz="0" w:space="0" w:color="auto"/>
                  </w:divBdr>
                  <w:divsChild>
                    <w:div w:id="1884054653">
                      <w:marLeft w:val="2100"/>
                      <w:marRight w:val="2100"/>
                      <w:marTop w:val="0"/>
                      <w:marBottom w:val="0"/>
                      <w:divBdr>
                        <w:top w:val="none" w:sz="0" w:space="0" w:color="auto"/>
                        <w:left w:val="none" w:sz="0" w:space="0" w:color="auto"/>
                        <w:bottom w:val="none" w:sz="0" w:space="0" w:color="auto"/>
                        <w:right w:val="none" w:sz="0" w:space="0" w:color="auto"/>
                      </w:divBdr>
                      <w:divsChild>
                        <w:div w:id="2039046356">
                          <w:marLeft w:val="0"/>
                          <w:marRight w:val="0"/>
                          <w:marTop w:val="0"/>
                          <w:marBottom w:val="0"/>
                          <w:divBdr>
                            <w:top w:val="none" w:sz="0" w:space="0" w:color="auto"/>
                            <w:left w:val="none" w:sz="0" w:space="0" w:color="auto"/>
                            <w:bottom w:val="none" w:sz="0" w:space="0" w:color="auto"/>
                            <w:right w:val="none" w:sz="0" w:space="0" w:color="auto"/>
                          </w:divBdr>
                          <w:divsChild>
                            <w:div w:id="477889493">
                              <w:marLeft w:val="0"/>
                              <w:marRight w:val="0"/>
                              <w:marTop w:val="0"/>
                              <w:marBottom w:val="0"/>
                              <w:divBdr>
                                <w:top w:val="none" w:sz="0" w:space="0" w:color="auto"/>
                                <w:left w:val="none" w:sz="0" w:space="0" w:color="auto"/>
                                <w:bottom w:val="none" w:sz="0" w:space="0" w:color="auto"/>
                                <w:right w:val="none" w:sz="0" w:space="0" w:color="auto"/>
                              </w:divBdr>
                              <w:divsChild>
                                <w:div w:id="2638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891">
                          <w:marLeft w:val="0"/>
                          <w:marRight w:val="0"/>
                          <w:marTop w:val="0"/>
                          <w:marBottom w:val="0"/>
                          <w:divBdr>
                            <w:top w:val="none" w:sz="0" w:space="0" w:color="auto"/>
                            <w:left w:val="none" w:sz="0" w:space="0" w:color="auto"/>
                            <w:bottom w:val="none" w:sz="0" w:space="0" w:color="auto"/>
                            <w:right w:val="none" w:sz="0" w:space="0" w:color="auto"/>
                          </w:divBdr>
                          <w:divsChild>
                            <w:div w:id="902831698">
                              <w:marLeft w:val="0"/>
                              <w:marRight w:val="0"/>
                              <w:marTop w:val="0"/>
                              <w:marBottom w:val="0"/>
                              <w:divBdr>
                                <w:top w:val="none" w:sz="0" w:space="0" w:color="auto"/>
                                <w:left w:val="none" w:sz="0" w:space="0" w:color="auto"/>
                                <w:bottom w:val="none" w:sz="0" w:space="0" w:color="auto"/>
                                <w:right w:val="none" w:sz="0" w:space="0" w:color="auto"/>
                              </w:divBdr>
                              <w:divsChild>
                                <w:div w:id="14764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0293">
                          <w:marLeft w:val="0"/>
                          <w:marRight w:val="0"/>
                          <w:marTop w:val="0"/>
                          <w:marBottom w:val="0"/>
                          <w:divBdr>
                            <w:top w:val="none" w:sz="0" w:space="0" w:color="auto"/>
                            <w:left w:val="none" w:sz="0" w:space="0" w:color="auto"/>
                            <w:bottom w:val="none" w:sz="0" w:space="0" w:color="auto"/>
                            <w:right w:val="none" w:sz="0" w:space="0" w:color="auto"/>
                          </w:divBdr>
                          <w:divsChild>
                            <w:div w:id="1503741207">
                              <w:marLeft w:val="0"/>
                              <w:marRight w:val="0"/>
                              <w:marTop w:val="0"/>
                              <w:marBottom w:val="0"/>
                              <w:divBdr>
                                <w:top w:val="none" w:sz="0" w:space="0" w:color="auto"/>
                                <w:left w:val="none" w:sz="0" w:space="0" w:color="auto"/>
                                <w:bottom w:val="none" w:sz="0" w:space="0" w:color="auto"/>
                                <w:right w:val="none" w:sz="0" w:space="0" w:color="auto"/>
                              </w:divBdr>
                              <w:divsChild>
                                <w:div w:id="1852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7097">
                          <w:marLeft w:val="0"/>
                          <w:marRight w:val="0"/>
                          <w:marTop w:val="0"/>
                          <w:marBottom w:val="0"/>
                          <w:divBdr>
                            <w:top w:val="none" w:sz="0" w:space="0" w:color="auto"/>
                            <w:left w:val="none" w:sz="0" w:space="0" w:color="auto"/>
                            <w:bottom w:val="none" w:sz="0" w:space="0" w:color="auto"/>
                            <w:right w:val="none" w:sz="0" w:space="0" w:color="auto"/>
                          </w:divBdr>
                          <w:divsChild>
                            <w:div w:id="104662159">
                              <w:marLeft w:val="0"/>
                              <w:marRight w:val="0"/>
                              <w:marTop w:val="0"/>
                              <w:marBottom w:val="0"/>
                              <w:divBdr>
                                <w:top w:val="none" w:sz="0" w:space="0" w:color="auto"/>
                                <w:left w:val="none" w:sz="0" w:space="0" w:color="auto"/>
                                <w:bottom w:val="none" w:sz="0" w:space="0" w:color="auto"/>
                                <w:right w:val="none" w:sz="0" w:space="0" w:color="auto"/>
                              </w:divBdr>
                              <w:divsChild>
                                <w:div w:id="145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6548">
                          <w:marLeft w:val="0"/>
                          <w:marRight w:val="0"/>
                          <w:marTop w:val="0"/>
                          <w:marBottom w:val="0"/>
                          <w:divBdr>
                            <w:top w:val="none" w:sz="0" w:space="0" w:color="auto"/>
                            <w:left w:val="none" w:sz="0" w:space="0" w:color="auto"/>
                            <w:bottom w:val="none" w:sz="0" w:space="0" w:color="auto"/>
                            <w:right w:val="none" w:sz="0" w:space="0" w:color="auto"/>
                          </w:divBdr>
                          <w:divsChild>
                            <w:div w:id="1216510482">
                              <w:marLeft w:val="0"/>
                              <w:marRight w:val="0"/>
                              <w:marTop w:val="0"/>
                              <w:marBottom w:val="0"/>
                              <w:divBdr>
                                <w:top w:val="none" w:sz="0" w:space="0" w:color="auto"/>
                                <w:left w:val="none" w:sz="0" w:space="0" w:color="auto"/>
                                <w:bottom w:val="none" w:sz="0" w:space="0" w:color="auto"/>
                                <w:right w:val="none" w:sz="0" w:space="0" w:color="auto"/>
                              </w:divBdr>
                              <w:divsChild>
                                <w:div w:id="13926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0989">
                          <w:marLeft w:val="0"/>
                          <w:marRight w:val="0"/>
                          <w:marTop w:val="0"/>
                          <w:marBottom w:val="0"/>
                          <w:divBdr>
                            <w:top w:val="none" w:sz="0" w:space="0" w:color="auto"/>
                            <w:left w:val="none" w:sz="0" w:space="0" w:color="auto"/>
                            <w:bottom w:val="none" w:sz="0" w:space="0" w:color="auto"/>
                            <w:right w:val="none" w:sz="0" w:space="0" w:color="auto"/>
                          </w:divBdr>
                          <w:divsChild>
                            <w:div w:id="2058695815">
                              <w:marLeft w:val="0"/>
                              <w:marRight w:val="0"/>
                              <w:marTop w:val="0"/>
                              <w:marBottom w:val="0"/>
                              <w:divBdr>
                                <w:top w:val="none" w:sz="0" w:space="0" w:color="auto"/>
                                <w:left w:val="none" w:sz="0" w:space="0" w:color="auto"/>
                                <w:bottom w:val="none" w:sz="0" w:space="0" w:color="auto"/>
                                <w:right w:val="none" w:sz="0" w:space="0" w:color="auto"/>
                              </w:divBdr>
                              <w:divsChild>
                                <w:div w:id="12499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15722</Words>
  <Characters>89618</Characters>
  <Application>Microsoft Office Word</Application>
  <DocSecurity>0</DocSecurity>
  <Lines>746</Lines>
  <Paragraphs>210</Paragraphs>
  <ScaleCrop>false</ScaleCrop>
  <Company/>
  <LinksUpToDate>false</LinksUpToDate>
  <CharactersWithSpaces>105130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2022-02-10T01:28:00Z</dcterms:created>
  <dcterms:modified xsi:type="dcterms:W3CDTF">2022-02-10T01:34:00Z</dcterms:modified>
</cp:coreProperties>
</file>