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18" w:rsidRPr="0093715B" w:rsidRDefault="00B02B18" w:rsidP="00B02B18">
      <w:pPr>
        <w:spacing w:after="0" w:line="240" w:lineRule="auto"/>
        <w:rPr>
          <w:rFonts w:ascii="Times New Roman" w:eastAsia="Times New Roman" w:hAnsi="Times New Roman" w:cs="Times New Roman"/>
          <w:sz w:val="24"/>
          <w:szCs w:val="24"/>
          <w:lang w:eastAsia="ru-RU"/>
        </w:rPr>
      </w:pPr>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Утверждено</w:t>
      </w:r>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Постановлением Правительства</w:t>
      </w:r>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Российской Федерации</w:t>
      </w:r>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от 27 ноября 2006 г. N 719</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Arial" w:eastAsia="Times New Roman" w:hAnsi="Arial" w:cs="Arial"/>
          <w:b/>
          <w:bCs/>
          <w:sz w:val="24"/>
          <w:szCs w:val="24"/>
          <w:lang w:eastAsia="ru-RU"/>
        </w:rPr>
      </w:pPr>
      <w:r w:rsidRPr="00B02B18">
        <w:rPr>
          <w:rFonts w:ascii="Arial" w:eastAsia="Times New Roman" w:hAnsi="Arial" w:cs="Arial"/>
          <w:b/>
          <w:bCs/>
          <w:sz w:val="24"/>
          <w:szCs w:val="24"/>
          <w:lang w:eastAsia="ru-RU"/>
        </w:rPr>
        <w:t>ПОЛОЖЕНИЕ</w:t>
      </w:r>
    </w:p>
    <w:p w:rsidR="00B02B18" w:rsidRPr="00B02B18" w:rsidRDefault="00B02B18" w:rsidP="00B02B18">
      <w:pPr>
        <w:spacing w:after="0" w:line="240" w:lineRule="auto"/>
        <w:jc w:val="center"/>
        <w:rPr>
          <w:rFonts w:ascii="Arial" w:eastAsia="Times New Roman" w:hAnsi="Arial" w:cs="Arial"/>
          <w:b/>
          <w:bCs/>
          <w:sz w:val="24"/>
          <w:szCs w:val="24"/>
          <w:lang w:eastAsia="ru-RU"/>
        </w:rPr>
      </w:pPr>
      <w:r w:rsidRPr="00B02B18">
        <w:rPr>
          <w:rFonts w:ascii="Arial" w:eastAsia="Times New Roman" w:hAnsi="Arial" w:cs="Arial"/>
          <w:b/>
          <w:bCs/>
          <w:sz w:val="24"/>
          <w:szCs w:val="24"/>
          <w:lang w:eastAsia="ru-RU"/>
        </w:rPr>
        <w:t>О ВОИНСКОМ УЧЕТЕ</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Список изменяющих документов</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B02B18">
        <w:rPr>
          <w:rFonts w:ascii="Times New Roman" w:eastAsia="Times New Roman" w:hAnsi="Times New Roman" w:cs="Times New Roman"/>
          <w:color w:val="392C69"/>
          <w:sz w:val="24"/>
          <w:szCs w:val="24"/>
          <w:lang w:eastAsia="ru-RU"/>
        </w:rPr>
        <w:t xml:space="preserve">(в ред. Постановлений Правительства РФ от 16.04.2008 </w:t>
      </w:r>
      <w:hyperlink r:id="rId5" w:history="1">
        <w:r w:rsidRPr="00B02B18">
          <w:rPr>
            <w:rFonts w:ascii="Times New Roman" w:eastAsia="Times New Roman" w:hAnsi="Times New Roman" w:cs="Times New Roman"/>
            <w:color w:val="0000FF"/>
            <w:sz w:val="24"/>
            <w:szCs w:val="24"/>
            <w:lang w:eastAsia="ru-RU"/>
          </w:rPr>
          <w:t>N 277</w:t>
        </w:r>
      </w:hyperlink>
      <w:r w:rsidRPr="00B02B18">
        <w:rPr>
          <w:rFonts w:ascii="Times New Roman" w:eastAsia="Times New Roman" w:hAnsi="Times New Roman" w:cs="Times New Roman"/>
          <w:color w:val="392C69"/>
          <w:sz w:val="24"/>
          <w:szCs w:val="24"/>
          <w:lang w:eastAsia="ru-RU"/>
        </w:rPr>
        <w:t>,</w:t>
      </w:r>
      <w:proofErr w:type="gramEnd"/>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от 14.02.2009 </w:t>
      </w:r>
      <w:hyperlink r:id="rId6" w:history="1">
        <w:r w:rsidRPr="00B02B18">
          <w:rPr>
            <w:rFonts w:ascii="Times New Roman" w:eastAsia="Times New Roman" w:hAnsi="Times New Roman" w:cs="Times New Roman"/>
            <w:color w:val="0000FF"/>
            <w:sz w:val="24"/>
            <w:szCs w:val="24"/>
            <w:lang w:eastAsia="ru-RU"/>
          </w:rPr>
          <w:t>N 128</w:t>
        </w:r>
      </w:hyperlink>
      <w:r w:rsidRPr="00B02B18">
        <w:rPr>
          <w:rFonts w:ascii="Times New Roman" w:eastAsia="Times New Roman" w:hAnsi="Times New Roman" w:cs="Times New Roman"/>
          <w:color w:val="392C69"/>
          <w:sz w:val="24"/>
          <w:szCs w:val="24"/>
          <w:lang w:eastAsia="ru-RU"/>
        </w:rPr>
        <w:t xml:space="preserve">, от 06.10.2011 </w:t>
      </w:r>
      <w:hyperlink r:id="rId7" w:history="1">
        <w:r w:rsidRPr="00B02B18">
          <w:rPr>
            <w:rFonts w:ascii="Times New Roman" w:eastAsia="Times New Roman" w:hAnsi="Times New Roman" w:cs="Times New Roman"/>
            <w:color w:val="0000FF"/>
            <w:sz w:val="24"/>
            <w:szCs w:val="24"/>
            <w:lang w:eastAsia="ru-RU"/>
          </w:rPr>
          <w:t>N 824</w:t>
        </w:r>
      </w:hyperlink>
      <w:r w:rsidRPr="00B02B18">
        <w:rPr>
          <w:rFonts w:ascii="Times New Roman" w:eastAsia="Times New Roman" w:hAnsi="Times New Roman" w:cs="Times New Roman"/>
          <w:color w:val="392C69"/>
          <w:sz w:val="24"/>
          <w:szCs w:val="24"/>
          <w:lang w:eastAsia="ru-RU"/>
        </w:rPr>
        <w:t xml:space="preserve">, от 22.03.2012 </w:t>
      </w:r>
      <w:hyperlink r:id="rId8" w:history="1">
        <w:r w:rsidRPr="00B02B18">
          <w:rPr>
            <w:rFonts w:ascii="Times New Roman" w:eastAsia="Times New Roman" w:hAnsi="Times New Roman" w:cs="Times New Roman"/>
            <w:color w:val="0000FF"/>
            <w:sz w:val="24"/>
            <w:szCs w:val="24"/>
            <w:lang w:eastAsia="ru-RU"/>
          </w:rPr>
          <w:t>N 228</w:t>
        </w:r>
      </w:hyperlink>
      <w:r w:rsidRPr="00B02B18">
        <w:rPr>
          <w:rFonts w:ascii="Times New Roman" w:eastAsia="Times New Roman" w:hAnsi="Times New Roman" w:cs="Times New Roman"/>
          <w:color w:val="392C69"/>
          <w:sz w:val="24"/>
          <w:szCs w:val="24"/>
          <w:lang w:eastAsia="ru-RU"/>
        </w:rPr>
        <w:t>,</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от 15.10.2014 </w:t>
      </w:r>
      <w:hyperlink r:id="rId9" w:history="1">
        <w:r w:rsidRPr="00B02B18">
          <w:rPr>
            <w:rFonts w:ascii="Times New Roman" w:eastAsia="Times New Roman" w:hAnsi="Times New Roman" w:cs="Times New Roman"/>
            <w:color w:val="0000FF"/>
            <w:sz w:val="24"/>
            <w:szCs w:val="24"/>
            <w:lang w:eastAsia="ru-RU"/>
          </w:rPr>
          <w:t>N 1054</w:t>
        </w:r>
      </w:hyperlink>
      <w:r w:rsidRPr="00B02B18">
        <w:rPr>
          <w:rFonts w:ascii="Times New Roman" w:eastAsia="Times New Roman" w:hAnsi="Times New Roman" w:cs="Times New Roman"/>
          <w:color w:val="392C69"/>
          <w:sz w:val="24"/>
          <w:szCs w:val="24"/>
          <w:lang w:eastAsia="ru-RU"/>
        </w:rPr>
        <w:t xml:space="preserve">, от 21.04.2016 </w:t>
      </w:r>
      <w:hyperlink r:id="rId10" w:history="1">
        <w:r w:rsidRPr="00B02B18">
          <w:rPr>
            <w:rFonts w:ascii="Times New Roman" w:eastAsia="Times New Roman" w:hAnsi="Times New Roman" w:cs="Times New Roman"/>
            <w:color w:val="0000FF"/>
            <w:sz w:val="24"/>
            <w:szCs w:val="24"/>
            <w:lang w:eastAsia="ru-RU"/>
          </w:rPr>
          <w:t>N 333</w:t>
        </w:r>
      </w:hyperlink>
      <w:r w:rsidRPr="00B02B18">
        <w:rPr>
          <w:rFonts w:ascii="Times New Roman" w:eastAsia="Times New Roman" w:hAnsi="Times New Roman" w:cs="Times New Roman"/>
          <w:color w:val="392C69"/>
          <w:sz w:val="24"/>
          <w:szCs w:val="24"/>
          <w:lang w:eastAsia="ru-RU"/>
        </w:rPr>
        <w:t xml:space="preserve">, от 29.12.2016 </w:t>
      </w:r>
      <w:hyperlink r:id="rId11" w:history="1">
        <w:r w:rsidRPr="00B02B18">
          <w:rPr>
            <w:rFonts w:ascii="Times New Roman" w:eastAsia="Times New Roman" w:hAnsi="Times New Roman" w:cs="Times New Roman"/>
            <w:color w:val="0000FF"/>
            <w:sz w:val="24"/>
            <w:szCs w:val="24"/>
            <w:lang w:eastAsia="ru-RU"/>
          </w:rPr>
          <w:t>N 1540</w:t>
        </w:r>
      </w:hyperlink>
      <w:r w:rsidRPr="00B02B18">
        <w:rPr>
          <w:rFonts w:ascii="Times New Roman" w:eastAsia="Times New Roman" w:hAnsi="Times New Roman" w:cs="Times New Roman"/>
          <w:color w:val="392C69"/>
          <w:sz w:val="24"/>
          <w:szCs w:val="24"/>
          <w:lang w:eastAsia="ru-RU"/>
        </w:rPr>
        <w:t>,</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от 27.06.2017 </w:t>
      </w:r>
      <w:hyperlink r:id="rId12" w:history="1">
        <w:r w:rsidRPr="00B02B18">
          <w:rPr>
            <w:rFonts w:ascii="Times New Roman" w:eastAsia="Times New Roman" w:hAnsi="Times New Roman" w:cs="Times New Roman"/>
            <w:color w:val="0000FF"/>
            <w:sz w:val="24"/>
            <w:szCs w:val="24"/>
            <w:lang w:eastAsia="ru-RU"/>
          </w:rPr>
          <w:t>N 754</w:t>
        </w:r>
      </w:hyperlink>
      <w:r w:rsidRPr="00B02B18">
        <w:rPr>
          <w:rFonts w:ascii="Times New Roman" w:eastAsia="Times New Roman" w:hAnsi="Times New Roman" w:cs="Times New Roman"/>
          <w:color w:val="392C69"/>
          <w:sz w:val="24"/>
          <w:szCs w:val="24"/>
          <w:lang w:eastAsia="ru-RU"/>
        </w:rPr>
        <w:t xml:space="preserve">, от 01.08.2018 </w:t>
      </w:r>
      <w:hyperlink r:id="rId13" w:history="1">
        <w:r w:rsidRPr="00B02B18">
          <w:rPr>
            <w:rFonts w:ascii="Times New Roman" w:eastAsia="Times New Roman" w:hAnsi="Times New Roman" w:cs="Times New Roman"/>
            <w:color w:val="0000FF"/>
            <w:sz w:val="24"/>
            <w:szCs w:val="24"/>
            <w:lang w:eastAsia="ru-RU"/>
          </w:rPr>
          <w:t>N 896</w:t>
        </w:r>
      </w:hyperlink>
      <w:r w:rsidRPr="00B02B18">
        <w:rPr>
          <w:rFonts w:ascii="Times New Roman" w:eastAsia="Times New Roman" w:hAnsi="Times New Roman" w:cs="Times New Roman"/>
          <w:color w:val="392C69"/>
          <w:sz w:val="24"/>
          <w:szCs w:val="24"/>
          <w:lang w:eastAsia="ru-RU"/>
        </w:rPr>
        <w:t xml:space="preserve">, от 16.03.2019 </w:t>
      </w:r>
      <w:hyperlink r:id="rId14" w:history="1">
        <w:r w:rsidRPr="00B02B18">
          <w:rPr>
            <w:rFonts w:ascii="Times New Roman" w:eastAsia="Times New Roman" w:hAnsi="Times New Roman" w:cs="Times New Roman"/>
            <w:color w:val="0000FF"/>
            <w:sz w:val="24"/>
            <w:szCs w:val="24"/>
            <w:lang w:eastAsia="ru-RU"/>
          </w:rPr>
          <w:t>N 274</w:t>
        </w:r>
      </w:hyperlink>
      <w:r w:rsidRPr="00B02B18">
        <w:rPr>
          <w:rFonts w:ascii="Times New Roman" w:eastAsia="Times New Roman" w:hAnsi="Times New Roman" w:cs="Times New Roman"/>
          <w:color w:val="392C69"/>
          <w:sz w:val="24"/>
          <w:szCs w:val="24"/>
          <w:lang w:eastAsia="ru-RU"/>
        </w:rPr>
        <w:t>,</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от 09.10.2019 </w:t>
      </w:r>
      <w:hyperlink r:id="rId15" w:history="1">
        <w:r w:rsidRPr="00B02B18">
          <w:rPr>
            <w:rFonts w:ascii="Times New Roman" w:eastAsia="Times New Roman" w:hAnsi="Times New Roman" w:cs="Times New Roman"/>
            <w:color w:val="0000FF"/>
            <w:sz w:val="24"/>
            <w:szCs w:val="24"/>
            <w:lang w:eastAsia="ru-RU"/>
          </w:rPr>
          <w:t>N 1302</w:t>
        </w:r>
      </w:hyperlink>
      <w:r w:rsidRPr="00B02B18">
        <w:rPr>
          <w:rFonts w:ascii="Times New Roman" w:eastAsia="Times New Roman" w:hAnsi="Times New Roman" w:cs="Times New Roman"/>
          <w:color w:val="392C69"/>
          <w:sz w:val="24"/>
          <w:szCs w:val="24"/>
          <w:lang w:eastAsia="ru-RU"/>
        </w:rPr>
        <w:t xml:space="preserve">, от 06.02.2020 </w:t>
      </w:r>
      <w:hyperlink r:id="rId16" w:history="1">
        <w:r w:rsidRPr="00B02B18">
          <w:rPr>
            <w:rFonts w:ascii="Times New Roman" w:eastAsia="Times New Roman" w:hAnsi="Times New Roman" w:cs="Times New Roman"/>
            <w:color w:val="0000FF"/>
            <w:sz w:val="24"/>
            <w:szCs w:val="24"/>
            <w:lang w:eastAsia="ru-RU"/>
          </w:rPr>
          <w:t>N 103</w:t>
        </w:r>
      </w:hyperlink>
      <w:r w:rsidRPr="00B02B18">
        <w:rPr>
          <w:rFonts w:ascii="Times New Roman" w:eastAsia="Times New Roman" w:hAnsi="Times New Roman" w:cs="Times New Roman"/>
          <w:color w:val="392C69"/>
          <w:sz w:val="24"/>
          <w:szCs w:val="24"/>
          <w:lang w:eastAsia="ru-RU"/>
        </w:rPr>
        <w:t xml:space="preserve">, от 21.05.2020 </w:t>
      </w:r>
      <w:hyperlink r:id="rId17" w:history="1">
        <w:r w:rsidRPr="00B02B18">
          <w:rPr>
            <w:rFonts w:ascii="Times New Roman" w:eastAsia="Times New Roman" w:hAnsi="Times New Roman" w:cs="Times New Roman"/>
            <w:color w:val="0000FF"/>
            <w:sz w:val="24"/>
            <w:szCs w:val="24"/>
            <w:lang w:eastAsia="ru-RU"/>
          </w:rPr>
          <w:t>N 723</w:t>
        </w:r>
      </w:hyperlink>
      <w:r w:rsidRPr="00B02B18">
        <w:rPr>
          <w:rFonts w:ascii="Times New Roman" w:eastAsia="Times New Roman" w:hAnsi="Times New Roman" w:cs="Times New Roman"/>
          <w:color w:val="392C69"/>
          <w:sz w:val="24"/>
          <w:szCs w:val="24"/>
          <w:lang w:eastAsia="ru-RU"/>
        </w:rPr>
        <w:t>,</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от 20.07.2020 </w:t>
      </w:r>
      <w:hyperlink r:id="rId18" w:history="1">
        <w:r w:rsidRPr="00B02B18">
          <w:rPr>
            <w:rFonts w:ascii="Times New Roman" w:eastAsia="Times New Roman" w:hAnsi="Times New Roman" w:cs="Times New Roman"/>
            <w:color w:val="0000FF"/>
            <w:sz w:val="24"/>
            <w:szCs w:val="24"/>
            <w:lang w:eastAsia="ru-RU"/>
          </w:rPr>
          <w:t>N 1077</w:t>
        </w:r>
      </w:hyperlink>
      <w:r w:rsidRPr="00B02B18">
        <w:rPr>
          <w:rFonts w:ascii="Times New Roman" w:eastAsia="Times New Roman" w:hAnsi="Times New Roman" w:cs="Times New Roman"/>
          <w:color w:val="392C69"/>
          <w:sz w:val="24"/>
          <w:szCs w:val="24"/>
          <w:lang w:eastAsia="ru-RU"/>
        </w:rPr>
        <w:t xml:space="preserve">, от 29.12.2020 </w:t>
      </w:r>
      <w:hyperlink r:id="rId19" w:history="1">
        <w:r w:rsidRPr="00B02B18">
          <w:rPr>
            <w:rFonts w:ascii="Times New Roman" w:eastAsia="Times New Roman" w:hAnsi="Times New Roman" w:cs="Times New Roman"/>
            <w:color w:val="0000FF"/>
            <w:sz w:val="24"/>
            <w:szCs w:val="24"/>
            <w:lang w:eastAsia="ru-RU"/>
          </w:rPr>
          <w:t>N 2346</w:t>
        </w:r>
      </w:hyperlink>
      <w:r w:rsidRPr="00B02B18">
        <w:rPr>
          <w:rFonts w:ascii="Times New Roman" w:eastAsia="Times New Roman" w:hAnsi="Times New Roman" w:cs="Times New Roman"/>
          <w:color w:val="392C69"/>
          <w:sz w:val="24"/>
          <w:szCs w:val="24"/>
          <w:lang w:eastAsia="ru-RU"/>
        </w:rPr>
        <w:t xml:space="preserve">, от 15.03.2021 </w:t>
      </w:r>
      <w:hyperlink r:id="rId20" w:history="1">
        <w:r w:rsidRPr="00B02B18">
          <w:rPr>
            <w:rFonts w:ascii="Times New Roman" w:eastAsia="Times New Roman" w:hAnsi="Times New Roman" w:cs="Times New Roman"/>
            <w:color w:val="0000FF"/>
            <w:sz w:val="24"/>
            <w:szCs w:val="24"/>
            <w:lang w:eastAsia="ru-RU"/>
          </w:rPr>
          <w:t>N 372</w:t>
        </w:r>
      </w:hyperlink>
      <w:r w:rsidRPr="00B02B18">
        <w:rPr>
          <w:rFonts w:ascii="Times New Roman" w:eastAsia="Times New Roman" w:hAnsi="Times New Roman" w:cs="Times New Roman"/>
          <w:color w:val="392C69"/>
          <w:sz w:val="24"/>
          <w:szCs w:val="24"/>
          <w:lang w:eastAsia="ru-RU"/>
        </w:rPr>
        <w:t>,</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от 14.10.2021 </w:t>
      </w:r>
      <w:hyperlink r:id="rId21" w:history="1">
        <w:r w:rsidRPr="00B02B18">
          <w:rPr>
            <w:rFonts w:ascii="Times New Roman" w:eastAsia="Times New Roman" w:hAnsi="Times New Roman" w:cs="Times New Roman"/>
            <w:color w:val="0000FF"/>
            <w:sz w:val="24"/>
            <w:szCs w:val="24"/>
            <w:lang w:eastAsia="ru-RU"/>
          </w:rPr>
          <w:t>N 1746</w:t>
        </w:r>
      </w:hyperlink>
      <w:r w:rsidRPr="00B02B18">
        <w:rPr>
          <w:rFonts w:ascii="Times New Roman" w:eastAsia="Times New Roman" w:hAnsi="Times New Roman" w:cs="Times New Roman"/>
          <w:color w:val="392C69"/>
          <w:sz w:val="24"/>
          <w:szCs w:val="24"/>
          <w:lang w:eastAsia="ru-RU"/>
        </w:rPr>
        <w:t>,</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с </w:t>
      </w:r>
      <w:proofErr w:type="spellStart"/>
      <w:r w:rsidRPr="00B02B18">
        <w:rPr>
          <w:rFonts w:ascii="Times New Roman" w:eastAsia="Times New Roman" w:hAnsi="Times New Roman" w:cs="Times New Roman"/>
          <w:color w:val="392C69"/>
          <w:sz w:val="24"/>
          <w:szCs w:val="24"/>
          <w:lang w:eastAsia="ru-RU"/>
        </w:rPr>
        <w:t>изм</w:t>
      </w:r>
      <w:proofErr w:type="spellEnd"/>
      <w:r w:rsidRPr="00B02B18">
        <w:rPr>
          <w:rFonts w:ascii="Times New Roman" w:eastAsia="Times New Roman" w:hAnsi="Times New Roman" w:cs="Times New Roman"/>
          <w:color w:val="392C69"/>
          <w:sz w:val="24"/>
          <w:szCs w:val="24"/>
          <w:lang w:eastAsia="ru-RU"/>
        </w:rPr>
        <w:t xml:space="preserve">., внесенными </w:t>
      </w:r>
      <w:hyperlink r:id="rId22" w:history="1">
        <w:r w:rsidRPr="00B02B18">
          <w:rPr>
            <w:rFonts w:ascii="Times New Roman" w:eastAsia="Times New Roman" w:hAnsi="Times New Roman" w:cs="Times New Roman"/>
            <w:color w:val="0000FF"/>
            <w:sz w:val="24"/>
            <w:szCs w:val="24"/>
            <w:lang w:eastAsia="ru-RU"/>
          </w:rPr>
          <w:t>решением</w:t>
        </w:r>
      </w:hyperlink>
      <w:r w:rsidRPr="00B02B18">
        <w:rPr>
          <w:rFonts w:ascii="Times New Roman" w:eastAsia="Times New Roman" w:hAnsi="Times New Roman" w:cs="Times New Roman"/>
          <w:color w:val="392C69"/>
          <w:sz w:val="24"/>
          <w:szCs w:val="24"/>
          <w:lang w:eastAsia="ru-RU"/>
        </w:rPr>
        <w:t xml:space="preserve"> Верховного Суда РФ</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от 31.07.2013 N АКПИ13-558)</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I. ОБЩИЕ ПОЛОЖЕНИЯ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1. Настоящее положение, разработанное в соответствии с Федеральным </w:t>
      </w:r>
      <w:hyperlink r:id="rId23" w:history="1">
        <w:r w:rsidRPr="00B02B18">
          <w:rPr>
            <w:rFonts w:ascii="Times New Roman" w:eastAsia="Times New Roman" w:hAnsi="Times New Roman" w:cs="Times New Roman"/>
            <w:color w:val="1A0DAB"/>
            <w:sz w:val="24"/>
            <w:szCs w:val="24"/>
            <w:u w:val="single"/>
            <w:lang w:eastAsia="ru-RU"/>
          </w:rPr>
          <w:t>законом</w:t>
        </w:r>
      </w:hyperlink>
      <w:r w:rsidRPr="00B02B18">
        <w:rPr>
          <w:rFonts w:ascii="Times New Roman" w:eastAsia="Times New Roman" w:hAnsi="Times New Roman" w:cs="Times New Roman"/>
          <w:sz w:val="24"/>
          <w:szCs w:val="24"/>
          <w:lang w:eastAsia="ru-RU"/>
        </w:rP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2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15.03.2021 N 372)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3. Основными задачами воинского учета являются: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lastRenderedPageBreak/>
        <w:t>а) обеспечение исполнения гражданами воинской обязанности, установленной законодательством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документальное оформление сведений воинского учета о гражданах, состоящих на воинском учете;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25"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27.06.2017 </w:t>
      </w:r>
      <w:hyperlink r:id="rId26" w:history="1">
        <w:r w:rsidRPr="00B02B18">
          <w:rPr>
            <w:rFonts w:ascii="Times New Roman" w:eastAsia="Times New Roman" w:hAnsi="Times New Roman" w:cs="Times New Roman"/>
            <w:color w:val="5B5BF0"/>
            <w:sz w:val="24"/>
            <w:szCs w:val="24"/>
            <w:lang w:eastAsia="ru-RU"/>
          </w:rPr>
          <w:t>N 754</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7. Персональный воинский учет граждан по месту их жительства или месту пребывания (на срок более 3 месяцев), в том числе не </w:t>
      </w:r>
      <w:proofErr w:type="gramStart"/>
      <w:r w:rsidRPr="00B02B18">
        <w:rPr>
          <w:rFonts w:ascii="Times New Roman" w:eastAsia="Times New Roman" w:hAnsi="Times New Roman" w:cs="Times New Roman"/>
          <w:sz w:val="24"/>
          <w:szCs w:val="24"/>
          <w:lang w:eastAsia="ru-RU"/>
        </w:rPr>
        <w:t>подтвержденным</w:t>
      </w:r>
      <w:proofErr w:type="gramEnd"/>
      <w:r w:rsidRPr="00B02B18">
        <w:rPr>
          <w:rFonts w:ascii="Times New Roman" w:eastAsia="Times New Roman" w:hAnsi="Times New Roman" w:cs="Times New Roman"/>
          <w:sz w:val="24"/>
          <w:szCs w:val="24"/>
          <w:lang w:eastAsia="ru-RU"/>
        </w:rPr>
        <w:t xml:space="preserve"> регистрацией по месту жительства и (или) месту пребывания, или месту прохождения альтернативной гражданской службы осуществляется военными комиссариатами муниципальных образований (далее - военные комиссариаты).</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22.03.2012 </w:t>
      </w:r>
      <w:hyperlink r:id="rId27" w:history="1">
        <w:r w:rsidRPr="00B02B18">
          <w:rPr>
            <w:rFonts w:ascii="Times New Roman" w:eastAsia="Times New Roman" w:hAnsi="Times New Roman" w:cs="Times New Roman"/>
            <w:color w:val="5B5BF0"/>
            <w:sz w:val="24"/>
            <w:szCs w:val="24"/>
            <w:lang w:eastAsia="ru-RU"/>
          </w:rPr>
          <w:t>N 228</w:t>
        </w:r>
      </w:hyperlink>
      <w:r w:rsidRPr="00B02B18">
        <w:rPr>
          <w:rFonts w:ascii="Times New Roman" w:eastAsia="Times New Roman" w:hAnsi="Times New Roman" w:cs="Times New Roman"/>
          <w:color w:val="000000"/>
          <w:sz w:val="24"/>
          <w:szCs w:val="24"/>
          <w:lang w:eastAsia="ru-RU"/>
        </w:rPr>
        <w:t xml:space="preserve">, от 09.10.2019 </w:t>
      </w:r>
      <w:hyperlink r:id="rId28" w:history="1">
        <w:r w:rsidRPr="00B02B18">
          <w:rPr>
            <w:rFonts w:ascii="Times New Roman" w:eastAsia="Times New Roman" w:hAnsi="Times New Roman" w:cs="Times New Roman"/>
            <w:color w:val="5B5BF0"/>
            <w:sz w:val="24"/>
            <w:szCs w:val="24"/>
            <w:lang w:eastAsia="ru-RU"/>
          </w:rPr>
          <w:t>N 1302</w:t>
        </w:r>
      </w:hyperlink>
      <w:r w:rsidRPr="00B02B18">
        <w:rPr>
          <w:rFonts w:ascii="Times New Roman" w:eastAsia="Times New Roman" w:hAnsi="Times New Roman" w:cs="Times New Roman"/>
          <w:color w:val="000000"/>
          <w:sz w:val="24"/>
          <w:szCs w:val="24"/>
          <w:lang w:eastAsia="ru-RU"/>
        </w:rPr>
        <w:t xml:space="preserve">, от 06.02.2020 </w:t>
      </w:r>
      <w:hyperlink r:id="rId29" w:history="1">
        <w:r w:rsidRPr="00B02B18">
          <w:rPr>
            <w:rFonts w:ascii="Times New Roman" w:eastAsia="Times New Roman" w:hAnsi="Times New Roman" w:cs="Times New Roman"/>
            <w:color w:val="5B5BF0"/>
            <w:sz w:val="24"/>
            <w:szCs w:val="24"/>
            <w:lang w:eastAsia="ru-RU"/>
          </w:rPr>
          <w:t>N 103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За состояние воинского учета отвечают военные комиссары.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8. </w:t>
      </w:r>
      <w:proofErr w:type="gramStart"/>
      <w:r w:rsidRPr="00B02B18">
        <w:rPr>
          <w:rFonts w:ascii="Times New Roman" w:eastAsia="Times New Roman" w:hAnsi="Times New Roman" w:cs="Times New Roman"/>
          <w:sz w:val="24"/>
          <w:szCs w:val="24"/>
          <w:lang w:eastAsia="ru-RU"/>
        </w:rPr>
        <w:t>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w:t>
      </w:r>
      <w:proofErr w:type="gramEnd"/>
      <w:r w:rsidRPr="00B02B18">
        <w:rPr>
          <w:rFonts w:ascii="Times New Roman" w:eastAsia="Times New Roman" w:hAnsi="Times New Roman" w:cs="Times New Roman"/>
          <w:sz w:val="24"/>
          <w:szCs w:val="24"/>
          <w:lang w:eastAsia="ru-RU"/>
        </w:rPr>
        <w:t xml:space="preserve">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30" w:history="1">
        <w:r w:rsidRPr="00B02B18">
          <w:rPr>
            <w:rFonts w:ascii="Times New Roman" w:eastAsia="Times New Roman" w:hAnsi="Times New Roman" w:cs="Times New Roman"/>
            <w:color w:val="1A0DAB"/>
            <w:sz w:val="24"/>
            <w:szCs w:val="24"/>
            <w:u w:val="single"/>
            <w:lang w:eastAsia="ru-RU"/>
          </w:rPr>
          <w:t>методическими рекомендациями</w:t>
        </w:r>
      </w:hyperlink>
      <w:r w:rsidRPr="00B02B18">
        <w:rPr>
          <w:rFonts w:ascii="Times New Roman" w:eastAsia="Times New Roman" w:hAnsi="Times New Roman" w:cs="Times New Roman"/>
          <w:sz w:val="24"/>
          <w:szCs w:val="24"/>
          <w:lang w:eastAsia="ru-RU"/>
        </w:rPr>
        <w:t>, разрабатываемыми Министерством обороны Российской Федерации. За состояние первичного воинского учета отвечают руководители этих органов.</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22.03.2012 </w:t>
      </w:r>
      <w:hyperlink r:id="rId31" w:history="1">
        <w:r w:rsidRPr="00B02B18">
          <w:rPr>
            <w:rFonts w:ascii="Times New Roman" w:eastAsia="Times New Roman" w:hAnsi="Times New Roman" w:cs="Times New Roman"/>
            <w:color w:val="5B5BF0"/>
            <w:sz w:val="24"/>
            <w:szCs w:val="24"/>
            <w:lang w:eastAsia="ru-RU"/>
          </w:rPr>
          <w:t>N 228</w:t>
        </w:r>
      </w:hyperlink>
      <w:r w:rsidRPr="00B02B18">
        <w:rPr>
          <w:rFonts w:ascii="Times New Roman" w:eastAsia="Times New Roman" w:hAnsi="Times New Roman" w:cs="Times New Roman"/>
          <w:color w:val="000000"/>
          <w:sz w:val="24"/>
          <w:szCs w:val="24"/>
          <w:lang w:eastAsia="ru-RU"/>
        </w:rPr>
        <w:t xml:space="preserve">, от 06.02.2020 </w:t>
      </w:r>
      <w:hyperlink r:id="rId32" w:history="1">
        <w:r w:rsidRPr="00B02B18">
          <w:rPr>
            <w:rFonts w:ascii="Times New Roman" w:eastAsia="Times New Roman" w:hAnsi="Times New Roman" w:cs="Times New Roman"/>
            <w:color w:val="5B5BF0"/>
            <w:sz w:val="24"/>
            <w:szCs w:val="24"/>
            <w:lang w:eastAsia="ru-RU"/>
          </w:rPr>
          <w:t>N 103</w:t>
        </w:r>
      </w:hyperlink>
      <w:r w:rsidRPr="00B02B18">
        <w:rPr>
          <w:rFonts w:ascii="Times New Roman" w:eastAsia="Times New Roman" w:hAnsi="Times New Roman" w:cs="Times New Roman"/>
          <w:color w:val="000000"/>
          <w:sz w:val="24"/>
          <w:szCs w:val="24"/>
          <w:lang w:eastAsia="ru-RU"/>
        </w:rPr>
        <w:t xml:space="preserve">, от 15.03.2021 </w:t>
      </w:r>
      <w:hyperlink r:id="rId33" w:history="1">
        <w:r w:rsidRPr="00B02B18">
          <w:rPr>
            <w:rFonts w:ascii="Times New Roman" w:eastAsia="Times New Roman" w:hAnsi="Times New Roman" w:cs="Times New Roman"/>
            <w:color w:val="5B5BF0"/>
            <w:sz w:val="24"/>
            <w:szCs w:val="24"/>
            <w:lang w:eastAsia="ru-RU"/>
          </w:rPr>
          <w:t>N 372</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lastRenderedPageBreak/>
        <w:t xml:space="preserve">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w:t>
      </w:r>
      <w:hyperlink r:id="rId34" w:history="1">
        <w:r w:rsidRPr="00B02B18">
          <w:rPr>
            <w:rFonts w:ascii="Times New Roman" w:eastAsia="Times New Roman" w:hAnsi="Times New Roman" w:cs="Times New Roman"/>
            <w:color w:val="1A0DAB"/>
            <w:sz w:val="24"/>
            <w:szCs w:val="24"/>
            <w:u w:val="single"/>
            <w:lang w:eastAsia="ru-RU"/>
          </w:rPr>
          <w:t>методическими рекомендациями</w:t>
        </w:r>
      </w:hyperlink>
      <w:r w:rsidRPr="00B02B18">
        <w:rPr>
          <w:rFonts w:ascii="Times New Roman" w:eastAsia="Times New Roman" w:hAnsi="Times New Roman" w:cs="Times New Roman"/>
          <w:sz w:val="24"/>
          <w:szCs w:val="24"/>
          <w:lang w:eastAsia="ru-RU"/>
        </w:rPr>
        <w:t>, разрабатываемыми Министерством обороны Российской Федерации.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35"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1E08B0">
        <w:rPr>
          <w:rFonts w:ascii="Times New Roman" w:eastAsia="Times New Roman" w:hAnsi="Times New Roman" w:cs="Times New Roman"/>
          <w:sz w:val="24"/>
          <w:szCs w:val="24"/>
          <w:highlight w:val="yellow"/>
          <w:lang w:eastAsia="ru-RU"/>
        </w:rPr>
        <w:t>За состояние воинского учета, осуществляемого организациями, отвечают руководители этих организаций.</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bookmarkStart w:id="0" w:name="p45"/>
      <w:bookmarkEnd w:id="0"/>
      <w:r w:rsidRPr="00B02B18">
        <w:rPr>
          <w:rFonts w:ascii="Times New Roman" w:eastAsia="Times New Roman" w:hAnsi="Times New Roman" w:cs="Times New Roman"/>
          <w:sz w:val="24"/>
          <w:szCs w:val="24"/>
          <w:lang w:eastAsia="ru-RU"/>
        </w:rPr>
        <w:t>10. Число работников, осуществляющих воинский учет в военных комиссариатах, определяется с учетом следующих норм:</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1 работник - при наличии на воинском учете до 1500 граждан;</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1 работник на каждые последующие 1500 граждан, состоящих на воинском учете.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11. Число работников, осуществляющих воинский учет в органах местного самоуправления, определяется с учетом следующих норм:</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1 работник, выполняющий обязанности по совместительству, - при наличии на воинском учете менее 500 граждан;</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1 освобожденный работник - при наличии на воинском учете от 500 до 1000 граждан;</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1 освобожденный работник на каждую последующую 1000 граждан, состоящих на воинском учете.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highlight w:val="yellow"/>
          <w:lang w:eastAsia="ru-RU"/>
        </w:rPr>
      </w:pPr>
      <w:bookmarkStart w:id="1" w:name="p52"/>
      <w:bookmarkEnd w:id="1"/>
      <w:r w:rsidRPr="00B02B18">
        <w:rPr>
          <w:rFonts w:ascii="Times New Roman" w:eastAsia="Times New Roman" w:hAnsi="Times New Roman" w:cs="Times New Roman"/>
          <w:sz w:val="24"/>
          <w:szCs w:val="24"/>
          <w:highlight w:val="yellow"/>
          <w:lang w:eastAsia="ru-RU"/>
        </w:rPr>
        <w:t>12. Число работников, осуществляющих воинский учет в организациях, определяется с учетом следующих норм:</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highlight w:val="yellow"/>
          <w:lang w:eastAsia="ru-RU"/>
        </w:rPr>
      </w:pPr>
      <w:r w:rsidRPr="00B02B18">
        <w:rPr>
          <w:rFonts w:ascii="Times New Roman" w:eastAsia="Times New Roman" w:hAnsi="Times New Roman" w:cs="Times New Roman"/>
          <w:sz w:val="24"/>
          <w:szCs w:val="24"/>
          <w:highlight w:val="yellow"/>
          <w:lang w:eastAsia="ru-RU"/>
        </w:rPr>
        <w:t>а) 1 работник, выполняющий обязанности по совместительству, - при наличии на воинском учете менее 500 граждан;</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highlight w:val="yellow"/>
          <w:lang w:eastAsia="ru-RU"/>
        </w:rPr>
      </w:pPr>
      <w:r w:rsidRPr="00B02B18">
        <w:rPr>
          <w:rFonts w:ascii="Times New Roman" w:eastAsia="Times New Roman" w:hAnsi="Times New Roman" w:cs="Times New Roman"/>
          <w:sz w:val="24"/>
          <w:szCs w:val="24"/>
          <w:highlight w:val="yellow"/>
          <w:lang w:eastAsia="ru-RU"/>
        </w:rPr>
        <w:t>б) 1 освобожденный работник - при наличии на воинском учете от 500 до 2000 граждан;</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highlight w:val="yellow"/>
          <w:lang w:eastAsia="ru-RU"/>
        </w:rPr>
      </w:pPr>
      <w:r w:rsidRPr="00B02B18">
        <w:rPr>
          <w:rFonts w:ascii="Times New Roman" w:eastAsia="Times New Roman" w:hAnsi="Times New Roman" w:cs="Times New Roman"/>
          <w:sz w:val="24"/>
          <w:szCs w:val="24"/>
          <w:highlight w:val="yellow"/>
          <w:lang w:eastAsia="ru-RU"/>
        </w:rPr>
        <w:t>в) 2 освобожденных работника - при наличии на воинском учете от 2000 до 4000 граждан;</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highlight w:val="yellow"/>
          <w:lang w:eastAsia="ru-RU"/>
        </w:rPr>
        <w:t>г) 1 освобожденный работник на каждые последующие 3000 граждан, состоящих на воинском учете.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года, предшествующего отчетному, с применением норм, указанных в </w:t>
      </w:r>
      <w:hyperlink w:anchor="p45" w:history="1">
        <w:r w:rsidRPr="00B02B18">
          <w:rPr>
            <w:rFonts w:ascii="Times New Roman" w:eastAsia="Times New Roman" w:hAnsi="Times New Roman" w:cs="Times New Roman"/>
            <w:color w:val="1A0DAB"/>
            <w:sz w:val="24"/>
            <w:szCs w:val="24"/>
            <w:u w:val="single"/>
            <w:lang w:eastAsia="ru-RU"/>
          </w:rPr>
          <w:t>пунктах 10</w:t>
        </w:r>
      </w:hyperlink>
      <w:r w:rsidRPr="00B02B18">
        <w:rPr>
          <w:rFonts w:ascii="Times New Roman" w:eastAsia="Times New Roman" w:hAnsi="Times New Roman" w:cs="Times New Roman"/>
          <w:sz w:val="24"/>
          <w:szCs w:val="24"/>
          <w:lang w:eastAsia="ru-RU"/>
        </w:rPr>
        <w:t xml:space="preserve"> - </w:t>
      </w:r>
      <w:hyperlink w:anchor="p52" w:history="1">
        <w:r w:rsidRPr="00B02B18">
          <w:rPr>
            <w:rFonts w:ascii="Times New Roman" w:eastAsia="Times New Roman" w:hAnsi="Times New Roman" w:cs="Times New Roman"/>
            <w:color w:val="1A0DAB"/>
            <w:sz w:val="24"/>
            <w:szCs w:val="24"/>
            <w:u w:val="single"/>
            <w:lang w:eastAsia="ru-RU"/>
          </w:rPr>
          <w:t>12</w:t>
        </w:r>
      </w:hyperlink>
      <w:r w:rsidRPr="00B02B18">
        <w:rPr>
          <w:rFonts w:ascii="Times New Roman" w:eastAsia="Times New Roman" w:hAnsi="Times New Roman" w:cs="Times New Roman"/>
          <w:sz w:val="24"/>
          <w:szCs w:val="24"/>
          <w:lang w:eastAsia="ru-RU"/>
        </w:rPr>
        <w:t xml:space="preserve"> настоящего Положения.</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36"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15.03.2021 N 372)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highlight w:val="yellow"/>
          <w:lang w:eastAsia="ru-RU"/>
        </w:rP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14. Воинскому учету в военных комиссариатах, органах местного самоуправления и организациях подлежат: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граждане мужского пола в возрасте от 18 до 27 лет, обязанные состоять на воинском учете и не пребывающие в запасе (далее - призывники);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граждане, пребывающие в запасе (далее - военнообязанные):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мужского пола, </w:t>
      </w:r>
      <w:proofErr w:type="gramStart"/>
      <w:r w:rsidRPr="00B02B18">
        <w:rPr>
          <w:rFonts w:ascii="Times New Roman" w:eastAsia="Times New Roman" w:hAnsi="Times New Roman" w:cs="Times New Roman"/>
          <w:sz w:val="24"/>
          <w:szCs w:val="24"/>
          <w:lang w:eastAsia="ru-RU"/>
        </w:rPr>
        <w:t>пребывающие</w:t>
      </w:r>
      <w:proofErr w:type="gramEnd"/>
      <w:r w:rsidRPr="00B02B18">
        <w:rPr>
          <w:rFonts w:ascii="Times New Roman" w:eastAsia="Times New Roman" w:hAnsi="Times New Roman" w:cs="Times New Roman"/>
          <w:sz w:val="24"/>
          <w:szCs w:val="24"/>
          <w:lang w:eastAsia="ru-RU"/>
        </w:rPr>
        <w:t xml:space="preserve"> в запасе;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уволенные с военной службы с зачислением в запас Вооруженных Сил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 xml:space="preserve">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w:t>
      </w:r>
      <w:r w:rsidRPr="00B02B18">
        <w:rPr>
          <w:rFonts w:ascii="Times New Roman" w:eastAsia="Times New Roman" w:hAnsi="Times New Roman" w:cs="Times New Roman"/>
          <w:sz w:val="24"/>
          <w:szCs w:val="24"/>
          <w:lang w:eastAsia="ru-RU"/>
        </w:rPr>
        <w:lastRenderedPageBreak/>
        <w:t>подготовки сержантов, старшин запаса либо программам военной подготовки солдат, матросов запаса;</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(абзац введен </w:t>
      </w:r>
      <w:hyperlink r:id="rId37" w:history="1">
        <w:r w:rsidRPr="00B02B18">
          <w:rPr>
            <w:rFonts w:ascii="Times New Roman" w:eastAsia="Times New Roman" w:hAnsi="Times New Roman" w:cs="Times New Roman"/>
            <w:color w:val="5B5BF0"/>
            <w:sz w:val="24"/>
            <w:szCs w:val="24"/>
            <w:lang w:eastAsia="ru-RU"/>
          </w:rPr>
          <w:t>Постановлением</w:t>
        </w:r>
      </w:hyperlink>
      <w:r w:rsidRPr="00B02B18">
        <w:rPr>
          <w:rFonts w:ascii="Times New Roman" w:eastAsia="Times New Roman" w:hAnsi="Times New Roman" w:cs="Times New Roman"/>
          <w:color w:val="000000"/>
          <w:sz w:val="24"/>
          <w:szCs w:val="24"/>
          <w:lang w:eastAsia="ru-RU"/>
        </w:rPr>
        <w:t xml:space="preserve"> Правительства РФ от 16.03.2019 N 274)</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38"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15.10.2014 N 1054)</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не прошедшие военную службу в связи с освобождением от призыва на военную службу;</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прошедшие</w:t>
      </w:r>
      <w:proofErr w:type="gramEnd"/>
      <w:r w:rsidRPr="00B02B18">
        <w:rPr>
          <w:rFonts w:ascii="Times New Roman" w:eastAsia="Times New Roman" w:hAnsi="Times New Roman" w:cs="Times New Roman"/>
          <w:sz w:val="24"/>
          <w:szCs w:val="24"/>
          <w:lang w:eastAsia="ru-RU"/>
        </w:rPr>
        <w:t xml:space="preserve"> альтернативную гражданскую службу;</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женского пола, имеющие военно-учетные специальности согласно </w:t>
      </w:r>
      <w:hyperlink r:id="rId39" w:history="1">
        <w:r w:rsidRPr="00B02B18">
          <w:rPr>
            <w:rFonts w:ascii="Times New Roman" w:eastAsia="Times New Roman" w:hAnsi="Times New Roman" w:cs="Times New Roman"/>
            <w:color w:val="1A0DAB"/>
            <w:sz w:val="24"/>
            <w:szCs w:val="24"/>
            <w:u w:val="single"/>
            <w:lang w:eastAsia="ru-RU"/>
          </w:rPr>
          <w:t>приложению N 1</w:t>
        </w:r>
      </w:hyperlink>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40"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14.10.2021 N 1746)</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15. Не подлежат воинскому учету в военных комиссариатах, органах местного самоуправления и организациях граждане: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 xml:space="preserve">а) освобожденные от исполнения воинской обязанности в соответствии с Федеральным </w:t>
      </w:r>
      <w:hyperlink r:id="rId41" w:history="1">
        <w:r w:rsidRPr="00B02B18">
          <w:rPr>
            <w:rFonts w:ascii="Times New Roman" w:eastAsia="Times New Roman" w:hAnsi="Times New Roman" w:cs="Times New Roman"/>
            <w:color w:val="1A0DAB"/>
            <w:sz w:val="24"/>
            <w:szCs w:val="24"/>
            <w:u w:val="single"/>
            <w:lang w:eastAsia="ru-RU"/>
          </w:rPr>
          <w:t>законом</w:t>
        </w:r>
      </w:hyperlink>
      <w:r w:rsidRPr="00B02B18">
        <w:rPr>
          <w:rFonts w:ascii="Times New Roman" w:eastAsia="Times New Roman" w:hAnsi="Times New Roman" w:cs="Times New Roman"/>
          <w:sz w:val="24"/>
          <w:szCs w:val="24"/>
          <w:lang w:eastAsia="ru-RU"/>
        </w:rPr>
        <w:t xml:space="preserve"> "О воинской обязанности и военной службе";</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б) </w:t>
      </w:r>
      <w:proofErr w:type="gramStart"/>
      <w:r w:rsidRPr="00B02B18">
        <w:rPr>
          <w:rFonts w:ascii="Times New Roman" w:eastAsia="Times New Roman" w:hAnsi="Times New Roman" w:cs="Times New Roman"/>
          <w:sz w:val="24"/>
          <w:szCs w:val="24"/>
          <w:lang w:eastAsia="ru-RU"/>
        </w:rPr>
        <w:t>проходящие</w:t>
      </w:r>
      <w:proofErr w:type="gramEnd"/>
      <w:r w:rsidRPr="00B02B18">
        <w:rPr>
          <w:rFonts w:ascii="Times New Roman" w:eastAsia="Times New Roman" w:hAnsi="Times New Roman" w:cs="Times New Roman"/>
          <w:sz w:val="24"/>
          <w:szCs w:val="24"/>
          <w:lang w:eastAsia="ru-RU"/>
        </w:rPr>
        <w:t xml:space="preserve"> военную службу;</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42"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22.03.2012 N 228)</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отбывающие наказание в виде лишения свободы;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г) женского пола, не имеющие военно-учетной специальности;</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B02B18">
        <w:rPr>
          <w:rFonts w:ascii="Times New Roman" w:eastAsia="Times New Roman" w:hAnsi="Times New Roman" w:cs="Times New Roman"/>
          <w:sz w:val="24"/>
          <w:szCs w:val="24"/>
          <w:lang w:eastAsia="ru-RU"/>
        </w:rPr>
        <w:t>д</w:t>
      </w:r>
      <w:proofErr w:type="spellEnd"/>
      <w:r w:rsidRPr="00B02B18">
        <w:rPr>
          <w:rFonts w:ascii="Times New Roman" w:eastAsia="Times New Roman" w:hAnsi="Times New Roman" w:cs="Times New Roman"/>
          <w:sz w:val="24"/>
          <w:szCs w:val="24"/>
          <w:lang w:eastAsia="ru-RU"/>
        </w:rPr>
        <w:t>) постоянно проживающие за пределами Российской Федерации;</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16. Воинский учет военнообязанных подразделяется </w:t>
      </w:r>
      <w:proofErr w:type="gramStart"/>
      <w:r w:rsidRPr="00B02B18">
        <w:rPr>
          <w:rFonts w:ascii="Times New Roman" w:eastAsia="Times New Roman" w:hAnsi="Times New Roman" w:cs="Times New Roman"/>
          <w:sz w:val="24"/>
          <w:szCs w:val="24"/>
          <w:lang w:eastAsia="ru-RU"/>
        </w:rPr>
        <w:t>на</w:t>
      </w:r>
      <w:proofErr w:type="gramEnd"/>
      <w:r w:rsidRPr="00B02B18">
        <w:rPr>
          <w:rFonts w:ascii="Times New Roman" w:eastAsia="Times New Roman" w:hAnsi="Times New Roman" w:cs="Times New Roman"/>
          <w:sz w:val="24"/>
          <w:szCs w:val="24"/>
          <w:lang w:eastAsia="ru-RU"/>
        </w:rPr>
        <w:t xml:space="preserve"> общий и специальный.</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w:t>
      </w:r>
      <w:proofErr w:type="gramEnd"/>
      <w:r w:rsidRPr="00B02B18">
        <w:rPr>
          <w:rFonts w:ascii="Times New Roman" w:eastAsia="Times New Roman" w:hAnsi="Times New Roman" w:cs="Times New Roman"/>
          <w:sz w:val="24"/>
          <w:szCs w:val="24"/>
          <w:lang w:eastAsia="ru-RU"/>
        </w:rPr>
        <w:t xml:space="preserve"> </w:t>
      </w:r>
      <w:proofErr w:type="gramStart"/>
      <w:r w:rsidRPr="00B02B18">
        <w:rPr>
          <w:rFonts w:ascii="Times New Roman" w:eastAsia="Times New Roman" w:hAnsi="Times New Roman" w:cs="Times New Roman"/>
          <w:sz w:val="24"/>
          <w:szCs w:val="24"/>
          <w:lang w:eastAsia="ru-RU"/>
        </w:rPr>
        <w:t>должностях</w:t>
      </w:r>
      <w:proofErr w:type="gramEnd"/>
      <w:r w:rsidRPr="00B02B18">
        <w:rPr>
          <w:rFonts w:ascii="Times New Roman" w:eastAsia="Times New Roman" w:hAnsi="Times New Roman" w:cs="Times New Roman"/>
          <w:sz w:val="24"/>
          <w:szCs w:val="24"/>
          <w:lang w:eastAsia="ru-RU"/>
        </w:rPr>
        <w:t xml:space="preserve"> рядового и начальствующего состава.</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27.06.2017 </w:t>
      </w:r>
      <w:hyperlink r:id="rId43" w:history="1">
        <w:r w:rsidRPr="00B02B18">
          <w:rPr>
            <w:rFonts w:ascii="Times New Roman" w:eastAsia="Times New Roman" w:hAnsi="Times New Roman" w:cs="Times New Roman"/>
            <w:color w:val="5B5BF0"/>
            <w:sz w:val="24"/>
            <w:szCs w:val="24"/>
            <w:lang w:eastAsia="ru-RU"/>
          </w:rPr>
          <w:t>N 754</w:t>
        </w:r>
      </w:hyperlink>
      <w:r w:rsidRPr="00B02B18">
        <w:rPr>
          <w:rFonts w:ascii="Times New Roman" w:eastAsia="Times New Roman" w:hAnsi="Times New Roman" w:cs="Times New Roman"/>
          <w:color w:val="000000"/>
          <w:sz w:val="24"/>
          <w:szCs w:val="24"/>
          <w:lang w:eastAsia="ru-RU"/>
        </w:rPr>
        <w:t xml:space="preserve">, от 01.08.2018 </w:t>
      </w:r>
      <w:hyperlink r:id="rId44" w:history="1">
        <w:r w:rsidRPr="00B02B18">
          <w:rPr>
            <w:rFonts w:ascii="Times New Roman" w:eastAsia="Times New Roman" w:hAnsi="Times New Roman" w:cs="Times New Roman"/>
            <w:color w:val="5B5BF0"/>
            <w:sz w:val="24"/>
            <w:szCs w:val="24"/>
            <w:lang w:eastAsia="ru-RU"/>
          </w:rPr>
          <w:t>N 896</w:t>
        </w:r>
      </w:hyperlink>
      <w:r w:rsidRPr="00B02B18">
        <w:rPr>
          <w:rFonts w:ascii="Times New Roman" w:eastAsia="Times New Roman" w:hAnsi="Times New Roman" w:cs="Times New Roman"/>
          <w:color w:val="000000"/>
          <w:sz w:val="24"/>
          <w:szCs w:val="24"/>
          <w:lang w:eastAsia="ru-RU"/>
        </w:rPr>
        <w:t xml:space="preserve">, от 21.05.2020 </w:t>
      </w:r>
      <w:hyperlink r:id="rId45" w:history="1">
        <w:r w:rsidRPr="00B02B18">
          <w:rPr>
            <w:rFonts w:ascii="Times New Roman" w:eastAsia="Times New Roman" w:hAnsi="Times New Roman" w:cs="Times New Roman"/>
            <w:color w:val="5B5BF0"/>
            <w:sz w:val="24"/>
            <w:szCs w:val="24"/>
            <w:lang w:eastAsia="ru-RU"/>
          </w:rPr>
          <w:t>N 723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Остальные военнообязанные состоят на общем воинском учете.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46"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29.12.2016 N 1540)</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26630C" w:rsidRDefault="0026630C" w:rsidP="00B02B18">
      <w:pPr>
        <w:spacing w:after="0" w:line="240" w:lineRule="auto"/>
        <w:jc w:val="center"/>
        <w:rPr>
          <w:rFonts w:ascii="Arial" w:eastAsia="Times New Roman" w:hAnsi="Arial" w:cs="Arial"/>
          <w:b/>
          <w:bCs/>
          <w:sz w:val="24"/>
          <w:szCs w:val="24"/>
          <w:lang w:eastAsia="ru-RU"/>
        </w:rPr>
      </w:pP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lastRenderedPageBreak/>
        <w:t>II. ПОРЯДОК ОСУЩЕСТВЛЕНИЯ ПЕРВИЧНОГО ВОИНСКОГО УЧЕТА</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В ОРГАНАХ МЕСТНОГО САМОУПРАВЛЕНИЯ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17. Первичный воинский учет органами местного самоуправления осуществляется по документам первичного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для призывников - по картам первичного воинского учета призывников;</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4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для прапорщиков, мичманов, старшин, сержантов, солдат и матросов запаса - по алфавитным карточкам и учетным карточкам;</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для офицеров запаса - по карточкам первичного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18. Документы первичного воинского учета заполняются на основании следующих документов:</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удостоверение гражданина, подлежащего призыву на военную службу, - для призывников;</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военный билет (временное удостоверение, выданное взамен военного билета) или справка взамен военного билета &lt;*&gt; - для военнообязанных.</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48"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19. Документы первичного воинского учета должны содержать следующие сведения о гражданах: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фамилия, имя и отчество;</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дата рождения;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место жительства и (или) место пребывания, в том числе не подтвержденные регистрацией по месту жительства и (или) месту пребывания;</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49"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 семейное положение;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spellStart"/>
      <w:r w:rsidRPr="00B02B18">
        <w:rPr>
          <w:rFonts w:ascii="Times New Roman" w:eastAsia="Times New Roman" w:hAnsi="Times New Roman" w:cs="Times New Roman"/>
          <w:sz w:val="24"/>
          <w:szCs w:val="24"/>
          <w:lang w:eastAsia="ru-RU"/>
        </w:rPr>
        <w:t>д</w:t>
      </w:r>
      <w:proofErr w:type="spellEnd"/>
      <w:r w:rsidRPr="00B02B18">
        <w:rPr>
          <w:rFonts w:ascii="Times New Roman" w:eastAsia="Times New Roman" w:hAnsi="Times New Roman" w:cs="Times New Roman"/>
          <w:sz w:val="24"/>
          <w:szCs w:val="24"/>
          <w:lang w:eastAsia="ru-RU"/>
        </w:rPr>
        <w:t>) образование;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е) место работы (учебы);</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50"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ж) годность к военной службе по состоянию здоровья;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spellStart"/>
      <w:r w:rsidRPr="00B02B18">
        <w:rPr>
          <w:rFonts w:ascii="Times New Roman" w:eastAsia="Times New Roman" w:hAnsi="Times New Roman" w:cs="Times New Roman"/>
          <w:sz w:val="24"/>
          <w:szCs w:val="24"/>
          <w:lang w:eastAsia="ru-RU"/>
        </w:rPr>
        <w:t>з</w:t>
      </w:r>
      <w:proofErr w:type="spellEnd"/>
      <w:r w:rsidRPr="00B02B18">
        <w:rPr>
          <w:rFonts w:ascii="Times New Roman" w:eastAsia="Times New Roman" w:hAnsi="Times New Roman" w:cs="Times New Roman"/>
          <w:sz w:val="24"/>
          <w:szCs w:val="24"/>
          <w:lang w:eastAsia="ru-RU"/>
        </w:rPr>
        <w:t>) основные антропометрические данные;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и) наличие военно-учетных и гражданских специальностей;</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к) наличие первого спортивного разряда или спортивного звания;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м) наличие отсрочки от призыва на военную службу у призывника с указанием нормы Федерального </w:t>
      </w:r>
      <w:hyperlink r:id="rId51" w:history="1">
        <w:r w:rsidRPr="00B02B18">
          <w:rPr>
            <w:rFonts w:ascii="Times New Roman" w:eastAsia="Times New Roman" w:hAnsi="Times New Roman" w:cs="Times New Roman"/>
            <w:color w:val="1A0DAB"/>
            <w:sz w:val="24"/>
            <w:szCs w:val="24"/>
            <w:u w:val="single"/>
            <w:lang w:eastAsia="ru-RU"/>
          </w:rPr>
          <w:t>закона</w:t>
        </w:r>
      </w:hyperlink>
      <w:r w:rsidRPr="00B02B18">
        <w:rPr>
          <w:rFonts w:ascii="Times New Roman" w:eastAsia="Times New Roman" w:hAnsi="Times New Roman" w:cs="Times New Roman"/>
          <w:sz w:val="24"/>
          <w:szCs w:val="24"/>
          <w:lang w:eastAsia="ru-RU"/>
        </w:rP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spellStart"/>
      <w:r w:rsidRPr="00B02B18">
        <w:rPr>
          <w:rFonts w:ascii="Times New Roman" w:eastAsia="Times New Roman" w:hAnsi="Times New Roman" w:cs="Times New Roman"/>
          <w:sz w:val="24"/>
          <w:szCs w:val="24"/>
          <w:lang w:eastAsia="ru-RU"/>
        </w:rPr>
        <w:t>н</w:t>
      </w:r>
      <w:proofErr w:type="spellEnd"/>
      <w:r w:rsidRPr="00B02B18">
        <w:rPr>
          <w:rFonts w:ascii="Times New Roman" w:eastAsia="Times New Roman" w:hAnsi="Times New Roman" w:cs="Times New Roman"/>
          <w:sz w:val="24"/>
          <w:szCs w:val="24"/>
          <w:lang w:eastAsia="ru-RU"/>
        </w:rPr>
        <w:t>) пребывание в мобилизационном людском резерве.</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w:t>
      </w:r>
      <w:proofErr w:type="spellStart"/>
      <w:r w:rsidRPr="00B02B18">
        <w:rPr>
          <w:rFonts w:ascii="Times New Roman" w:eastAsia="Times New Roman" w:hAnsi="Times New Roman" w:cs="Times New Roman"/>
          <w:color w:val="000000"/>
          <w:sz w:val="24"/>
          <w:szCs w:val="24"/>
          <w:lang w:eastAsia="ru-RU"/>
        </w:rPr>
        <w:t>пп</w:t>
      </w:r>
      <w:proofErr w:type="spellEnd"/>
      <w:r w:rsidRPr="00B02B18">
        <w:rPr>
          <w:rFonts w:ascii="Times New Roman" w:eastAsia="Times New Roman" w:hAnsi="Times New Roman" w:cs="Times New Roman"/>
          <w:color w:val="000000"/>
          <w:sz w:val="24"/>
          <w:szCs w:val="24"/>
          <w:lang w:eastAsia="ru-RU"/>
        </w:rPr>
        <w:t>. "</w:t>
      </w:r>
      <w:proofErr w:type="spellStart"/>
      <w:r w:rsidRPr="00B02B18">
        <w:rPr>
          <w:rFonts w:ascii="Times New Roman" w:eastAsia="Times New Roman" w:hAnsi="Times New Roman" w:cs="Times New Roman"/>
          <w:color w:val="000000"/>
          <w:sz w:val="24"/>
          <w:szCs w:val="24"/>
          <w:lang w:eastAsia="ru-RU"/>
        </w:rPr>
        <w:t>н</w:t>
      </w:r>
      <w:proofErr w:type="spellEnd"/>
      <w:r w:rsidRPr="00B02B18">
        <w:rPr>
          <w:rFonts w:ascii="Times New Roman" w:eastAsia="Times New Roman" w:hAnsi="Times New Roman" w:cs="Times New Roman"/>
          <w:color w:val="000000"/>
          <w:sz w:val="24"/>
          <w:szCs w:val="24"/>
          <w:lang w:eastAsia="ru-RU"/>
        </w:rPr>
        <w:t xml:space="preserve">" </w:t>
      </w:r>
      <w:proofErr w:type="gramStart"/>
      <w:r w:rsidRPr="00B02B18">
        <w:rPr>
          <w:rFonts w:ascii="Times New Roman" w:eastAsia="Times New Roman" w:hAnsi="Times New Roman" w:cs="Times New Roman"/>
          <w:color w:val="000000"/>
          <w:sz w:val="24"/>
          <w:szCs w:val="24"/>
          <w:lang w:eastAsia="ru-RU"/>
        </w:rPr>
        <w:t>введен</w:t>
      </w:r>
      <w:proofErr w:type="gramEnd"/>
      <w:r w:rsidRPr="00B02B18">
        <w:rPr>
          <w:rFonts w:ascii="Times New Roman" w:eastAsia="Times New Roman" w:hAnsi="Times New Roman" w:cs="Times New Roman"/>
          <w:color w:val="000000"/>
          <w:sz w:val="24"/>
          <w:szCs w:val="24"/>
          <w:lang w:eastAsia="ru-RU"/>
        </w:rPr>
        <w:t xml:space="preserve"> </w:t>
      </w:r>
      <w:hyperlink r:id="rId52" w:history="1">
        <w:r w:rsidRPr="00B02B18">
          <w:rPr>
            <w:rFonts w:ascii="Times New Roman" w:eastAsia="Times New Roman" w:hAnsi="Times New Roman" w:cs="Times New Roman"/>
            <w:color w:val="5B5BF0"/>
            <w:sz w:val="24"/>
            <w:szCs w:val="24"/>
            <w:lang w:eastAsia="ru-RU"/>
          </w:rPr>
          <w:t>Постановлением</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20. При осуществлении первичного воинского учета органы местного самоуправления исполняют обязанности в соответствии с Федеральным </w:t>
      </w:r>
      <w:hyperlink r:id="rId53" w:history="1">
        <w:r w:rsidRPr="00B02B18">
          <w:rPr>
            <w:rFonts w:ascii="Times New Roman" w:eastAsia="Times New Roman" w:hAnsi="Times New Roman" w:cs="Times New Roman"/>
            <w:color w:val="1A0DAB"/>
            <w:sz w:val="24"/>
            <w:szCs w:val="24"/>
            <w:u w:val="single"/>
            <w:lang w:eastAsia="ru-RU"/>
          </w:rPr>
          <w:t>законом</w:t>
        </w:r>
      </w:hyperlink>
      <w:r w:rsidRPr="00B02B18">
        <w:rPr>
          <w:rFonts w:ascii="Times New Roman" w:eastAsia="Times New Roman" w:hAnsi="Times New Roman" w:cs="Times New Roman"/>
          <w:sz w:val="24"/>
          <w:szCs w:val="24"/>
          <w:lang w:eastAsia="ru-RU"/>
        </w:rPr>
        <w:t xml:space="preserve"> "О воинской обязанности и военной службе".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lastRenderedPageBreak/>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5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55"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ведут учет организаций, находящихся на их территории, и контролируют ведение в них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г) ведут и хранят документы первичного воинского учета в машинописном и электронном </w:t>
      </w:r>
      <w:proofErr w:type="gramStart"/>
      <w:r w:rsidRPr="00B02B18">
        <w:rPr>
          <w:rFonts w:ascii="Times New Roman" w:eastAsia="Times New Roman" w:hAnsi="Times New Roman" w:cs="Times New Roman"/>
          <w:sz w:val="24"/>
          <w:szCs w:val="24"/>
          <w:lang w:eastAsia="ru-RU"/>
        </w:rPr>
        <w:t>видах</w:t>
      </w:r>
      <w:proofErr w:type="gramEnd"/>
      <w:r w:rsidRPr="00B02B18">
        <w:rPr>
          <w:rFonts w:ascii="Times New Roman" w:eastAsia="Times New Roman" w:hAnsi="Times New Roman" w:cs="Times New Roman"/>
          <w:sz w:val="24"/>
          <w:szCs w:val="24"/>
          <w:lang w:eastAsia="ru-RU"/>
        </w:rPr>
        <w:t xml:space="preserve"> в </w:t>
      </w:r>
      <w:hyperlink r:id="rId56" w:history="1">
        <w:r w:rsidRPr="00B02B18">
          <w:rPr>
            <w:rFonts w:ascii="Times New Roman" w:eastAsia="Times New Roman" w:hAnsi="Times New Roman" w:cs="Times New Roman"/>
            <w:color w:val="1A0DAB"/>
            <w:sz w:val="24"/>
            <w:szCs w:val="24"/>
            <w:u w:val="single"/>
            <w:lang w:eastAsia="ru-RU"/>
          </w:rPr>
          <w:t>порядке</w:t>
        </w:r>
      </w:hyperlink>
      <w:r w:rsidRPr="00B02B18">
        <w:rPr>
          <w:rFonts w:ascii="Times New Roman" w:eastAsia="Times New Roman" w:hAnsi="Times New Roman" w:cs="Times New Roman"/>
          <w:sz w:val="24"/>
          <w:szCs w:val="24"/>
          <w:lang w:eastAsia="ru-RU"/>
        </w:rPr>
        <w:t xml:space="preserve"> и по формам, которые определяются Министерством обороны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23. В целях организации и обеспечения постановки граждан на воинский учет органы местного самоуправления и их должностные лица: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B02B18">
        <w:rPr>
          <w:rFonts w:ascii="Times New Roman" w:eastAsia="Times New Roman" w:hAnsi="Times New Roman" w:cs="Times New Roman"/>
          <w:sz w:val="24"/>
          <w:szCs w:val="24"/>
          <w:lang w:eastAsia="ru-RU"/>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w:t>
      </w:r>
      <w:proofErr w:type="spellStart"/>
      <w:r w:rsidRPr="00B02B18">
        <w:rPr>
          <w:rFonts w:ascii="Times New Roman" w:eastAsia="Times New Roman" w:hAnsi="Times New Roman" w:cs="Times New Roman"/>
          <w:color w:val="000000"/>
          <w:sz w:val="24"/>
          <w:szCs w:val="24"/>
          <w:lang w:eastAsia="ru-RU"/>
        </w:rPr>
        <w:t>пп</w:t>
      </w:r>
      <w:proofErr w:type="spellEnd"/>
      <w:r w:rsidRPr="00B02B18">
        <w:rPr>
          <w:rFonts w:ascii="Times New Roman" w:eastAsia="Times New Roman" w:hAnsi="Times New Roman" w:cs="Times New Roman"/>
          <w:color w:val="000000"/>
          <w:sz w:val="24"/>
          <w:szCs w:val="24"/>
          <w:lang w:eastAsia="ru-RU"/>
        </w:rPr>
        <w:t xml:space="preserve">. "а" в ред. </w:t>
      </w:r>
      <w:hyperlink r:id="rId5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w:t>
      </w:r>
      <w:r w:rsidRPr="00B02B18">
        <w:rPr>
          <w:rFonts w:ascii="Times New Roman" w:eastAsia="Times New Roman" w:hAnsi="Times New Roman" w:cs="Times New Roman"/>
          <w:sz w:val="24"/>
          <w:szCs w:val="24"/>
          <w:lang w:eastAsia="ru-RU"/>
        </w:rPr>
        <w:lastRenderedPageBreak/>
        <w:t>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58"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09.10.2019 </w:t>
      </w:r>
      <w:hyperlink r:id="rId59" w:history="1">
        <w:r w:rsidRPr="00B02B18">
          <w:rPr>
            <w:rFonts w:ascii="Times New Roman" w:eastAsia="Times New Roman" w:hAnsi="Times New Roman" w:cs="Times New Roman"/>
            <w:color w:val="5B5BF0"/>
            <w:sz w:val="24"/>
            <w:szCs w:val="24"/>
            <w:lang w:eastAsia="ru-RU"/>
          </w:rPr>
          <w:t>N 1302</w:t>
        </w:r>
      </w:hyperlink>
      <w:r w:rsidRPr="00B02B18">
        <w:rPr>
          <w:rFonts w:ascii="Times New Roman" w:eastAsia="Times New Roman" w:hAnsi="Times New Roman" w:cs="Times New Roman"/>
          <w:color w:val="000000"/>
          <w:sz w:val="24"/>
          <w:szCs w:val="24"/>
          <w:lang w:eastAsia="ru-RU"/>
        </w:rPr>
        <w:t xml:space="preserve">, от 06.02.2020 </w:t>
      </w:r>
      <w:hyperlink r:id="rId60" w:history="1">
        <w:r w:rsidRPr="00B02B18">
          <w:rPr>
            <w:rFonts w:ascii="Times New Roman" w:eastAsia="Times New Roman" w:hAnsi="Times New Roman" w:cs="Times New Roman"/>
            <w:color w:val="5B5BF0"/>
            <w:sz w:val="24"/>
            <w:szCs w:val="24"/>
            <w:lang w:eastAsia="ru-RU"/>
          </w:rPr>
          <w:t>N 103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w:t>
      </w:r>
      <w:proofErr w:type="gramEnd"/>
      <w:r w:rsidRPr="00B02B18">
        <w:rPr>
          <w:rFonts w:ascii="Times New Roman" w:eastAsia="Times New Roman" w:hAnsi="Times New Roman" w:cs="Times New Roman"/>
          <w:sz w:val="24"/>
          <w:szCs w:val="24"/>
          <w:lang w:eastAsia="ru-RU"/>
        </w:rPr>
        <w:t xml:space="preserve"> срок в военные комиссариаты для оформления постановки на воинский учет. </w:t>
      </w:r>
      <w:r w:rsidRPr="001E08B0">
        <w:rPr>
          <w:rFonts w:ascii="Times New Roman" w:eastAsia="Times New Roman" w:hAnsi="Times New Roman" w:cs="Times New Roman"/>
          <w:sz w:val="24"/>
          <w:szCs w:val="24"/>
          <w:highlight w:val="yellow"/>
          <w:lang w:eastAsia="ru-RU"/>
        </w:rPr>
        <w:t>Оповещают призывников о необходимости личной явки в соответствующий военный комиссариат для постановки на воинский учет.</w:t>
      </w:r>
      <w:r w:rsidRPr="00B02B18">
        <w:rPr>
          <w:rFonts w:ascii="Times New Roman" w:eastAsia="Times New Roman" w:hAnsi="Times New Roman" w:cs="Times New Roman"/>
          <w:sz w:val="24"/>
          <w:szCs w:val="24"/>
          <w:lang w:eastAsia="ru-RU"/>
        </w:rPr>
        <w:t xml:space="preserve">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61"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 делают отметки о постановке граждан на воинский учет в карточках регистрации или домовых книгах.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24. В целях организации и обеспечения снятия граждан с воинского учета органы местного самоуправления и их должностные лица: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62"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lastRenderedPageBreak/>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26. </w:t>
      </w:r>
      <w:proofErr w:type="gramStart"/>
      <w:r w:rsidRPr="00B02B18">
        <w:rPr>
          <w:rFonts w:ascii="Times New Roman" w:eastAsia="Times New Roman" w:hAnsi="Times New Roman" w:cs="Times New Roman"/>
          <w:sz w:val="24"/>
          <w:szCs w:val="24"/>
          <w:lang w:eastAsia="ru-RU"/>
        </w:rPr>
        <w:t>Контроль за</w:t>
      </w:r>
      <w:proofErr w:type="gramEnd"/>
      <w:r w:rsidRPr="00B02B18">
        <w:rPr>
          <w:rFonts w:ascii="Times New Roman" w:eastAsia="Times New Roman" w:hAnsi="Times New Roman" w:cs="Times New Roman"/>
          <w:sz w:val="24"/>
          <w:szCs w:val="24"/>
          <w:lang w:eastAsia="ru-RU"/>
        </w:rP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63" w:history="1">
        <w:r w:rsidRPr="00B02B18">
          <w:rPr>
            <w:rFonts w:ascii="Times New Roman" w:eastAsia="Times New Roman" w:hAnsi="Times New Roman" w:cs="Times New Roman"/>
            <w:color w:val="1A0DAB"/>
            <w:sz w:val="24"/>
            <w:szCs w:val="24"/>
            <w:u w:val="single"/>
            <w:lang w:eastAsia="ru-RU"/>
          </w:rPr>
          <w:t>порядке</w:t>
        </w:r>
      </w:hyperlink>
      <w:r w:rsidRPr="00B02B18">
        <w:rPr>
          <w:rFonts w:ascii="Times New Roman" w:eastAsia="Times New Roman" w:hAnsi="Times New Roman" w:cs="Times New Roman"/>
          <w:sz w:val="24"/>
          <w:szCs w:val="24"/>
          <w:lang w:eastAsia="ru-RU"/>
        </w:rPr>
        <w:t>, определяемом Министерством обороны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III. ПОРЯДОК ОСУЩЕСТВЛЕНИЯ ВОИНСКОГО УЧЕТА В ОРГАНИЗАЦИЯХ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bookmarkStart w:id="2" w:name="p155"/>
      <w:bookmarkEnd w:id="2"/>
      <w:r w:rsidRPr="00B02B18">
        <w:rPr>
          <w:rFonts w:ascii="Times New Roman" w:eastAsia="Times New Roman" w:hAnsi="Times New Roman" w:cs="Times New Roman"/>
          <w:sz w:val="24"/>
          <w:szCs w:val="24"/>
          <w:lang w:eastAsia="ru-RU"/>
        </w:rPr>
        <w:t>27. Воинский учет граждан в организациях осуществляется по документам, перечень, формы, порядок хранения и заполнения которых устанавливаются Министерством обороны Российской Федерации (далее - учетные документы).</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(п. 27 в ред. </w:t>
      </w:r>
      <w:hyperlink r:id="rId6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28. Документами воинского учета, на основании которых ведется воинский </w:t>
      </w:r>
      <w:proofErr w:type="gramStart"/>
      <w:r w:rsidRPr="00B02B18">
        <w:rPr>
          <w:rFonts w:ascii="Times New Roman" w:eastAsia="Times New Roman" w:hAnsi="Times New Roman" w:cs="Times New Roman"/>
          <w:sz w:val="24"/>
          <w:szCs w:val="24"/>
          <w:lang w:eastAsia="ru-RU"/>
        </w:rPr>
        <w:t>учет</w:t>
      </w:r>
      <w:proofErr w:type="gramEnd"/>
      <w:r w:rsidRPr="00B02B18">
        <w:rPr>
          <w:rFonts w:ascii="Times New Roman" w:eastAsia="Times New Roman" w:hAnsi="Times New Roman" w:cs="Times New Roman"/>
          <w:sz w:val="24"/>
          <w:szCs w:val="24"/>
          <w:lang w:eastAsia="ru-RU"/>
        </w:rPr>
        <w:t xml:space="preserve"> и заполняются документы, указанные в </w:t>
      </w:r>
      <w:hyperlink w:anchor="p155" w:history="1">
        <w:r w:rsidRPr="00B02B18">
          <w:rPr>
            <w:rFonts w:ascii="Times New Roman" w:eastAsia="Times New Roman" w:hAnsi="Times New Roman" w:cs="Times New Roman"/>
            <w:color w:val="1A0DAB"/>
            <w:sz w:val="24"/>
            <w:szCs w:val="24"/>
            <w:u w:val="single"/>
            <w:lang w:eastAsia="ru-RU"/>
          </w:rPr>
          <w:t>пункте 27</w:t>
        </w:r>
      </w:hyperlink>
      <w:r w:rsidRPr="00B02B18">
        <w:rPr>
          <w:rFonts w:ascii="Times New Roman" w:eastAsia="Times New Roman" w:hAnsi="Times New Roman" w:cs="Times New Roman"/>
          <w:sz w:val="24"/>
          <w:szCs w:val="24"/>
          <w:lang w:eastAsia="ru-RU"/>
        </w:rPr>
        <w:t xml:space="preserve"> настоящего Положения, являются: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а) удостоверение гражданина, подлежащего призыву на военную службу, - для призывников;</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военный билет (временное удостоверение, выданное взамен военного билета) или справка взамен военного билета - для военнообязанных.</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65"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29. При осуществлении воинского учета организации исполняют обязанности в соответствии с Федеральным </w:t>
      </w:r>
      <w:hyperlink r:id="rId66" w:history="1">
        <w:r w:rsidRPr="00B02B18">
          <w:rPr>
            <w:rFonts w:ascii="Times New Roman" w:eastAsia="Times New Roman" w:hAnsi="Times New Roman" w:cs="Times New Roman"/>
            <w:color w:val="1A0DAB"/>
            <w:sz w:val="24"/>
            <w:szCs w:val="24"/>
            <w:u w:val="single"/>
            <w:lang w:eastAsia="ru-RU"/>
          </w:rPr>
          <w:t>законом</w:t>
        </w:r>
      </w:hyperlink>
      <w:r w:rsidRPr="00B02B18">
        <w:rPr>
          <w:rFonts w:ascii="Times New Roman" w:eastAsia="Times New Roman" w:hAnsi="Times New Roman" w:cs="Times New Roman"/>
          <w:sz w:val="24"/>
          <w:szCs w:val="24"/>
          <w:lang w:eastAsia="ru-RU"/>
        </w:rPr>
        <w:t xml:space="preserve"> "О воинской обязанности и военной службе".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1E08B0">
        <w:rPr>
          <w:rFonts w:ascii="Times New Roman" w:eastAsia="Times New Roman" w:hAnsi="Times New Roman" w:cs="Times New Roman"/>
          <w:sz w:val="24"/>
          <w:szCs w:val="24"/>
          <w:highlight w:val="yellow"/>
          <w:lang w:eastAsia="ru-RU"/>
        </w:rPr>
        <w:t>30. В целях обеспечения постановки граждан на воинский учет по месту работы (учебы) работники, осуществляющие воинский учет в организациях:</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6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а) 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w:t>
      </w:r>
      <w:proofErr w:type="gramEnd"/>
      <w:r w:rsidRPr="00B02B18">
        <w:rPr>
          <w:rFonts w:ascii="Times New Roman" w:eastAsia="Times New Roman" w:hAnsi="Times New Roman" w:cs="Times New Roman"/>
          <w:sz w:val="24"/>
          <w:szCs w:val="24"/>
          <w:lang w:eastAsia="ru-RU"/>
        </w:rPr>
        <w:t xml:space="preserve"> </w:t>
      </w:r>
      <w:proofErr w:type="gramStart"/>
      <w:r w:rsidRPr="00B02B18">
        <w:rPr>
          <w:rFonts w:ascii="Times New Roman" w:eastAsia="Times New Roman" w:hAnsi="Times New Roman" w:cs="Times New Roman"/>
          <w:sz w:val="24"/>
          <w:szCs w:val="24"/>
          <w:lang w:eastAsia="ru-RU"/>
        </w:rPr>
        <w:t>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военном билете отметки об их вручении);</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w:t>
      </w:r>
      <w:proofErr w:type="spellStart"/>
      <w:r w:rsidRPr="00B02B18">
        <w:rPr>
          <w:rFonts w:ascii="Times New Roman" w:eastAsia="Times New Roman" w:hAnsi="Times New Roman" w:cs="Times New Roman"/>
          <w:color w:val="000000"/>
          <w:sz w:val="24"/>
          <w:szCs w:val="24"/>
          <w:lang w:eastAsia="ru-RU"/>
        </w:rPr>
        <w:t>пп</w:t>
      </w:r>
      <w:proofErr w:type="spellEnd"/>
      <w:r w:rsidRPr="00B02B18">
        <w:rPr>
          <w:rFonts w:ascii="Times New Roman" w:eastAsia="Times New Roman" w:hAnsi="Times New Roman" w:cs="Times New Roman"/>
          <w:color w:val="000000"/>
          <w:sz w:val="24"/>
          <w:szCs w:val="24"/>
          <w:lang w:eastAsia="ru-RU"/>
        </w:rPr>
        <w:t xml:space="preserve">. "а" в ред. </w:t>
      </w:r>
      <w:hyperlink r:id="rId68"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(учебы), должности, месте жительства или месте пребывания граждан, в том числе не подтвержденных регистрацией по месту жительства и (или) месту пребывания, другие сведения, содержащиеся в документах граждан, принимаемых на воинский учет;</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69"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09.10.2019 </w:t>
      </w:r>
      <w:hyperlink r:id="rId70" w:history="1">
        <w:r w:rsidRPr="00B02B18">
          <w:rPr>
            <w:rFonts w:ascii="Times New Roman" w:eastAsia="Times New Roman" w:hAnsi="Times New Roman" w:cs="Times New Roman"/>
            <w:color w:val="5B5BF0"/>
            <w:sz w:val="24"/>
            <w:szCs w:val="24"/>
            <w:lang w:eastAsia="ru-RU"/>
          </w:rPr>
          <w:t>N 1302</w:t>
        </w:r>
      </w:hyperlink>
      <w:r w:rsidRPr="00B02B18">
        <w:rPr>
          <w:rFonts w:ascii="Times New Roman" w:eastAsia="Times New Roman" w:hAnsi="Times New Roman" w:cs="Times New Roman"/>
          <w:color w:val="000000"/>
          <w:sz w:val="24"/>
          <w:szCs w:val="24"/>
          <w:lang w:eastAsia="ru-RU"/>
        </w:rPr>
        <w:t xml:space="preserve">, от 06.02.2020 </w:t>
      </w:r>
      <w:hyperlink r:id="rId71" w:history="1">
        <w:r w:rsidRPr="00B02B18">
          <w:rPr>
            <w:rFonts w:ascii="Times New Roman" w:eastAsia="Times New Roman" w:hAnsi="Times New Roman" w:cs="Times New Roman"/>
            <w:color w:val="5B5BF0"/>
            <w:sz w:val="24"/>
            <w:szCs w:val="24"/>
            <w:lang w:eastAsia="ru-RU"/>
          </w:rPr>
          <w:t>N 103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w:t>
      </w:r>
      <w:proofErr w:type="gramStart"/>
      <w:r w:rsidRPr="00B02B18">
        <w:rPr>
          <w:rFonts w:ascii="Times New Roman" w:eastAsia="Times New Roman" w:hAnsi="Times New Roman" w:cs="Times New Roman"/>
          <w:sz w:val="24"/>
          <w:szCs w:val="24"/>
          <w:lang w:eastAsia="ru-RU"/>
        </w:rPr>
        <w:t>контроль за</w:t>
      </w:r>
      <w:proofErr w:type="gramEnd"/>
      <w:r w:rsidRPr="00B02B18">
        <w:rPr>
          <w:rFonts w:ascii="Times New Roman" w:eastAsia="Times New Roman" w:hAnsi="Times New Roman" w:cs="Times New Roman"/>
          <w:sz w:val="24"/>
          <w:szCs w:val="24"/>
          <w:lang w:eastAsia="ru-RU"/>
        </w:rPr>
        <w:t xml:space="preserve"> их </w:t>
      </w:r>
      <w:r w:rsidRPr="00B02B18">
        <w:rPr>
          <w:rFonts w:ascii="Times New Roman" w:eastAsia="Times New Roman" w:hAnsi="Times New Roman" w:cs="Times New Roman"/>
          <w:sz w:val="24"/>
          <w:szCs w:val="24"/>
          <w:lang w:eastAsia="ru-RU"/>
        </w:rPr>
        <w:lastRenderedPageBreak/>
        <w:t>исполнением, а также информируют граждан об ответственности за неисполнение указанных обязанностей;</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B02B18">
        <w:rPr>
          <w:rFonts w:ascii="Times New Roman" w:eastAsia="Times New Roman" w:hAnsi="Times New Roman" w:cs="Times New Roman"/>
          <w:sz w:val="24"/>
          <w:szCs w:val="24"/>
          <w:lang w:eastAsia="ru-RU"/>
        </w:rPr>
        <w:t>д</w:t>
      </w:r>
      <w:proofErr w:type="spellEnd"/>
      <w:r w:rsidRPr="00B02B18">
        <w:rPr>
          <w:rFonts w:ascii="Times New Roman" w:eastAsia="Times New Roman" w:hAnsi="Times New Roman" w:cs="Times New Roman"/>
          <w:sz w:val="24"/>
          <w:szCs w:val="24"/>
          <w:lang w:eastAsia="ru-RU"/>
        </w:rPr>
        <w:t xml:space="preserve">)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w:t>
      </w:r>
      <w:hyperlink r:id="rId72" w:history="1">
        <w:r w:rsidRPr="00B02B18">
          <w:rPr>
            <w:rFonts w:ascii="Times New Roman" w:eastAsia="Times New Roman" w:hAnsi="Times New Roman" w:cs="Times New Roman"/>
            <w:color w:val="1A0DAB"/>
            <w:sz w:val="24"/>
            <w:szCs w:val="24"/>
            <w:u w:val="single"/>
            <w:lang w:eastAsia="ru-RU"/>
          </w:rPr>
          <w:t>приложению N 2</w:t>
        </w:r>
        <w:proofErr w:type="gramEnd"/>
      </w:hyperlink>
      <w:r w:rsidRPr="00B02B18">
        <w:rPr>
          <w:rFonts w:ascii="Times New Roman" w:eastAsia="Times New Roman" w:hAnsi="Times New Roman" w:cs="Times New Roman"/>
          <w:sz w:val="24"/>
          <w:szCs w:val="24"/>
          <w:lang w:eastAsia="ru-RU"/>
        </w:rPr>
        <w:t xml:space="preserve"> для постановки на воинский учет по месту пребывания (учебы) в военных комиссариатах или органах местного самоуправления.</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w:t>
      </w:r>
      <w:proofErr w:type="spellStart"/>
      <w:r w:rsidRPr="00B02B18">
        <w:rPr>
          <w:rFonts w:ascii="Times New Roman" w:eastAsia="Times New Roman" w:hAnsi="Times New Roman" w:cs="Times New Roman"/>
          <w:color w:val="000000"/>
          <w:sz w:val="24"/>
          <w:szCs w:val="24"/>
          <w:lang w:eastAsia="ru-RU"/>
        </w:rPr>
        <w:t>пп</w:t>
      </w:r>
      <w:proofErr w:type="spellEnd"/>
      <w:r w:rsidRPr="00B02B18">
        <w:rPr>
          <w:rFonts w:ascii="Times New Roman" w:eastAsia="Times New Roman" w:hAnsi="Times New Roman" w:cs="Times New Roman"/>
          <w:color w:val="000000"/>
          <w:sz w:val="24"/>
          <w:szCs w:val="24"/>
          <w:lang w:eastAsia="ru-RU"/>
        </w:rPr>
        <w:t>. "</w:t>
      </w:r>
      <w:proofErr w:type="spellStart"/>
      <w:r w:rsidRPr="00B02B18">
        <w:rPr>
          <w:rFonts w:ascii="Times New Roman" w:eastAsia="Times New Roman" w:hAnsi="Times New Roman" w:cs="Times New Roman"/>
          <w:color w:val="000000"/>
          <w:sz w:val="24"/>
          <w:szCs w:val="24"/>
          <w:lang w:eastAsia="ru-RU"/>
        </w:rPr>
        <w:t>д</w:t>
      </w:r>
      <w:proofErr w:type="spellEnd"/>
      <w:r w:rsidRPr="00B02B18">
        <w:rPr>
          <w:rFonts w:ascii="Times New Roman" w:eastAsia="Times New Roman" w:hAnsi="Times New Roman" w:cs="Times New Roman"/>
          <w:color w:val="000000"/>
          <w:sz w:val="24"/>
          <w:szCs w:val="24"/>
          <w:lang w:eastAsia="ru-RU"/>
        </w:rPr>
        <w:t xml:space="preserve">" </w:t>
      </w:r>
      <w:proofErr w:type="gramStart"/>
      <w:r w:rsidRPr="00B02B18">
        <w:rPr>
          <w:rFonts w:ascii="Times New Roman" w:eastAsia="Times New Roman" w:hAnsi="Times New Roman" w:cs="Times New Roman"/>
          <w:color w:val="000000"/>
          <w:sz w:val="24"/>
          <w:szCs w:val="24"/>
          <w:lang w:eastAsia="ru-RU"/>
        </w:rPr>
        <w:t>введен</w:t>
      </w:r>
      <w:proofErr w:type="gramEnd"/>
      <w:r w:rsidRPr="00B02B18">
        <w:rPr>
          <w:rFonts w:ascii="Times New Roman" w:eastAsia="Times New Roman" w:hAnsi="Times New Roman" w:cs="Times New Roman"/>
          <w:color w:val="000000"/>
          <w:sz w:val="24"/>
          <w:szCs w:val="24"/>
          <w:lang w:eastAsia="ru-RU"/>
        </w:rPr>
        <w:t xml:space="preserve"> </w:t>
      </w:r>
      <w:hyperlink r:id="rId73" w:history="1">
        <w:r w:rsidRPr="00B02B18">
          <w:rPr>
            <w:rFonts w:ascii="Times New Roman" w:eastAsia="Times New Roman" w:hAnsi="Times New Roman" w:cs="Times New Roman"/>
            <w:color w:val="5B5BF0"/>
            <w:sz w:val="24"/>
            <w:szCs w:val="24"/>
            <w:lang w:eastAsia="ru-RU"/>
          </w:rPr>
          <w:t>Постановлением</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31. В целях сбора, хранения и обработки сведений, содержащихся в учетных документах граждан, подлежащих воинскому учету, организации и их должностные лица:</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7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а) определяют граждан, подлежащих постановке на воинский учет по месту работы (учебы) и (или) по месту жительства или месту пребывания, в том числе не </w:t>
      </w:r>
      <w:proofErr w:type="gramStart"/>
      <w:r w:rsidRPr="00B02B18">
        <w:rPr>
          <w:rFonts w:ascii="Times New Roman" w:eastAsia="Times New Roman" w:hAnsi="Times New Roman" w:cs="Times New Roman"/>
          <w:sz w:val="24"/>
          <w:szCs w:val="24"/>
          <w:lang w:eastAsia="ru-RU"/>
        </w:rPr>
        <w:t>подтвержденным</w:t>
      </w:r>
      <w:proofErr w:type="gramEnd"/>
      <w:r w:rsidRPr="00B02B18">
        <w:rPr>
          <w:rFonts w:ascii="Times New Roman" w:eastAsia="Times New Roman" w:hAnsi="Times New Roman" w:cs="Times New Roman"/>
          <w:sz w:val="24"/>
          <w:szCs w:val="24"/>
          <w:lang w:eastAsia="ru-RU"/>
        </w:rPr>
        <w:t xml:space="preserve"> регистрацией по месту жительства и (или) месту пребывания, и принимают необходимые меры к постановке их на воинский учет;</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75"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ведут и хранят учетные документы граждан, поставленных на воинский учет, в порядке, определяемом Министерством обороны Российской Федерации.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76"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32.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7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а) направляют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w:t>
      </w:r>
      <w:proofErr w:type="gramStart"/>
      <w:r w:rsidRPr="00B02B18">
        <w:rPr>
          <w:rFonts w:ascii="Times New Roman" w:eastAsia="Times New Roman" w:hAnsi="Times New Roman" w:cs="Times New Roman"/>
          <w:sz w:val="24"/>
          <w:szCs w:val="24"/>
          <w:lang w:eastAsia="ru-RU"/>
        </w:rPr>
        <w:t>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78"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15.10.2014 </w:t>
      </w:r>
      <w:hyperlink r:id="rId79" w:history="1">
        <w:r w:rsidRPr="00B02B18">
          <w:rPr>
            <w:rFonts w:ascii="Times New Roman" w:eastAsia="Times New Roman" w:hAnsi="Times New Roman" w:cs="Times New Roman"/>
            <w:color w:val="5B5BF0"/>
            <w:sz w:val="24"/>
            <w:szCs w:val="24"/>
            <w:lang w:eastAsia="ru-RU"/>
          </w:rPr>
          <w:t>N 1054</w:t>
        </w:r>
      </w:hyperlink>
      <w:r w:rsidRPr="00B02B18">
        <w:rPr>
          <w:rFonts w:ascii="Times New Roman" w:eastAsia="Times New Roman" w:hAnsi="Times New Roman" w:cs="Times New Roman"/>
          <w:color w:val="000000"/>
          <w:sz w:val="24"/>
          <w:szCs w:val="24"/>
          <w:lang w:eastAsia="ru-RU"/>
        </w:rPr>
        <w:t xml:space="preserve">, от 06.02.2020 </w:t>
      </w:r>
      <w:hyperlink r:id="rId80" w:history="1">
        <w:r w:rsidRPr="00B02B18">
          <w:rPr>
            <w:rFonts w:ascii="Times New Roman" w:eastAsia="Times New Roman" w:hAnsi="Times New Roman" w:cs="Times New Roman"/>
            <w:color w:val="5B5BF0"/>
            <w:sz w:val="24"/>
            <w:szCs w:val="24"/>
            <w:lang w:eastAsia="ru-RU"/>
          </w:rPr>
          <w:t>N 103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представляют ежегодно, в сентябре, в соответствующие военные комиссариаты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81"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spellStart"/>
      <w:r w:rsidRPr="00B02B18">
        <w:rPr>
          <w:rFonts w:ascii="Times New Roman" w:eastAsia="Times New Roman" w:hAnsi="Times New Roman" w:cs="Times New Roman"/>
          <w:sz w:val="24"/>
          <w:szCs w:val="24"/>
          <w:lang w:eastAsia="ru-RU"/>
        </w:rPr>
        <w:lastRenderedPageBreak/>
        <w:t>д</w:t>
      </w:r>
      <w:proofErr w:type="spellEnd"/>
      <w:r w:rsidRPr="00B02B18">
        <w:rPr>
          <w:rFonts w:ascii="Times New Roman" w:eastAsia="Times New Roman" w:hAnsi="Times New Roman" w:cs="Times New Roman"/>
          <w:sz w:val="24"/>
          <w:szCs w:val="24"/>
          <w:lang w:eastAsia="ru-RU"/>
        </w:rPr>
        <w:t>) сверяют не реже 1 раза в год в порядке,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и (или) органов местного самоуправления;</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82"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е)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2-недельный срок сообщают об указанных изменениях в военные комиссариаты;</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83"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09.10.2019 </w:t>
      </w:r>
      <w:hyperlink r:id="rId84" w:history="1">
        <w:r w:rsidRPr="00B02B18">
          <w:rPr>
            <w:rFonts w:ascii="Times New Roman" w:eastAsia="Times New Roman" w:hAnsi="Times New Roman" w:cs="Times New Roman"/>
            <w:color w:val="5B5BF0"/>
            <w:sz w:val="24"/>
            <w:szCs w:val="24"/>
            <w:lang w:eastAsia="ru-RU"/>
          </w:rPr>
          <w:t>N 1302</w:t>
        </w:r>
      </w:hyperlink>
      <w:r w:rsidRPr="00B02B18">
        <w:rPr>
          <w:rFonts w:ascii="Times New Roman" w:eastAsia="Times New Roman" w:hAnsi="Times New Roman" w:cs="Times New Roman"/>
          <w:color w:val="000000"/>
          <w:sz w:val="24"/>
          <w:szCs w:val="24"/>
          <w:lang w:eastAsia="ru-RU"/>
        </w:rPr>
        <w:t xml:space="preserve">, от 06.02.2020 </w:t>
      </w:r>
      <w:hyperlink r:id="rId85" w:history="1">
        <w:r w:rsidRPr="00B02B18">
          <w:rPr>
            <w:rFonts w:ascii="Times New Roman" w:eastAsia="Times New Roman" w:hAnsi="Times New Roman" w:cs="Times New Roman"/>
            <w:color w:val="5B5BF0"/>
            <w:sz w:val="24"/>
            <w:szCs w:val="24"/>
            <w:lang w:eastAsia="ru-RU"/>
          </w:rPr>
          <w:t>N 103</w:t>
        </w:r>
      </w:hyperlink>
      <w:r w:rsidRPr="00B02B18">
        <w:rPr>
          <w:rFonts w:ascii="Times New Roman" w:eastAsia="Times New Roman" w:hAnsi="Times New Roman" w:cs="Times New Roman"/>
          <w:color w:val="000000"/>
          <w:sz w:val="24"/>
          <w:szCs w:val="24"/>
          <w:lang w:eastAsia="ru-RU"/>
        </w:rPr>
        <w:t>)</w:t>
      </w:r>
    </w:p>
    <w:p w:rsidR="001E08B0"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ж) </w:t>
      </w:r>
      <w:r w:rsidRPr="001E08B0">
        <w:rPr>
          <w:rFonts w:ascii="Times New Roman" w:eastAsia="Times New Roman" w:hAnsi="Times New Roman" w:cs="Times New Roman"/>
          <w:sz w:val="24"/>
          <w:szCs w:val="24"/>
          <w:highlight w:val="yellow"/>
          <w:lang w:eastAsia="ru-RU"/>
        </w:rPr>
        <w:t>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B02B18" w:rsidRPr="00B02B18" w:rsidRDefault="001E08B0"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 </w:t>
      </w:r>
      <w:r w:rsidR="00B02B18" w:rsidRPr="00B02B18">
        <w:rPr>
          <w:rFonts w:ascii="Times New Roman" w:eastAsia="Times New Roman" w:hAnsi="Times New Roman" w:cs="Times New Roman"/>
          <w:sz w:val="24"/>
          <w:szCs w:val="24"/>
          <w:lang w:eastAsia="ru-RU"/>
        </w:rPr>
        <w:t xml:space="preserve">33. </w:t>
      </w:r>
      <w:proofErr w:type="gramStart"/>
      <w:r w:rsidR="00B02B18" w:rsidRPr="00B02B18">
        <w:rPr>
          <w:rFonts w:ascii="Times New Roman" w:eastAsia="Times New Roman" w:hAnsi="Times New Roman" w:cs="Times New Roman"/>
          <w:sz w:val="24"/>
          <w:szCs w:val="24"/>
          <w:lang w:eastAsia="ru-RU"/>
        </w:rPr>
        <w:t>Контроль за</w:t>
      </w:r>
      <w:proofErr w:type="gramEnd"/>
      <w:r w:rsidR="00B02B18" w:rsidRPr="00B02B18">
        <w:rPr>
          <w:rFonts w:ascii="Times New Roman" w:eastAsia="Times New Roman" w:hAnsi="Times New Roman" w:cs="Times New Roman"/>
          <w:sz w:val="24"/>
          <w:szCs w:val="24"/>
          <w:lang w:eastAsia="ru-RU"/>
        </w:rPr>
        <w:t xml:space="preserve">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86" w:history="1">
        <w:r w:rsidR="00B02B18" w:rsidRPr="00B02B18">
          <w:rPr>
            <w:rFonts w:ascii="Times New Roman" w:eastAsia="Times New Roman" w:hAnsi="Times New Roman" w:cs="Times New Roman"/>
            <w:color w:val="1A0DAB"/>
            <w:sz w:val="24"/>
            <w:szCs w:val="24"/>
            <w:u w:val="single"/>
            <w:lang w:eastAsia="ru-RU"/>
          </w:rPr>
          <w:t>порядке</w:t>
        </w:r>
      </w:hyperlink>
      <w:r w:rsidR="00B02B18" w:rsidRPr="00B02B18">
        <w:rPr>
          <w:rFonts w:ascii="Times New Roman" w:eastAsia="Times New Roman" w:hAnsi="Times New Roman" w:cs="Times New Roman"/>
          <w:sz w:val="24"/>
          <w:szCs w:val="24"/>
          <w:lang w:eastAsia="ru-RU"/>
        </w:rPr>
        <w:t>, определяемом Министерством обороны Российской Федерации.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8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IV. ОСОБЕННОСТИ ПЕРВОНАЧАЛЬНОЙ ПОСТАНОВКИ ГРАЖДАН</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34. </w:t>
      </w:r>
      <w:proofErr w:type="gramStart"/>
      <w:r w:rsidRPr="00B02B18">
        <w:rPr>
          <w:rFonts w:ascii="Times New Roman" w:eastAsia="Times New Roman" w:hAnsi="Times New Roman" w:cs="Times New Roman"/>
          <w:sz w:val="24"/>
          <w:szCs w:val="24"/>
          <w:lang w:eastAsia="ru-RU"/>
        </w:rPr>
        <w:t>Первоначальная постановка на воинский учет граждан мужского пола осуществляется с 1 января по 31 марта года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w:t>
      </w:r>
      <w:proofErr w:type="gramEnd"/>
      <w:r w:rsidRPr="00B02B18">
        <w:rPr>
          <w:rFonts w:ascii="Times New Roman" w:eastAsia="Times New Roman" w:hAnsi="Times New Roman" w:cs="Times New Roman"/>
          <w:sz w:val="24"/>
          <w:szCs w:val="24"/>
          <w:lang w:eastAsia="ru-RU"/>
        </w:rPr>
        <w:t xml:space="preserve"> представлению военного комиссара субъекта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Первоначальная постановка граждан на воинский учет проводится в целях определения: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количества граждан мужского пола, подлежащих вызову на мероприятия, связанные с призывом на военную службу, по достижении 18-летнего возраста;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качественной характеристики граждан, подлежащих вызову на мероприятия, связанные с призывом на военную службу, по следующим критериям:</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годность к военной службе по состоянию здоровья;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уровень образования;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профессиональная пригодность к подготовке по военно-учетным специальностям и к военной службе на воинских должностях;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наличие гражданских специальностей;</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наличие судимости;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предварительное распределение граждан по видам, родам войск Вооруженных Сил Российской Федерации, войскам национальной гвардии, воинским формированиям и органам.</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lastRenderedPageBreak/>
        <w:t>Военный комиссариат субъекта Российской Федерации с получением указаний штаба военного округа (Северного флота) в год, предшествующий году первоначальной постановки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до 1 декабря согласовывает с руководителем исполнительного органа государственной власти субъекта Российской Федерации в сфере охраны здоровья порядок и сроки привлечения врачей-специалистов и медицинских работников со средним медицинским образованием для медицинского освидетельствования граждан, подлежащих постановке на воинский учет,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w:t>
      </w:r>
      <w:proofErr w:type="gramEnd"/>
      <w:r w:rsidRPr="00B02B18">
        <w:rPr>
          <w:rFonts w:ascii="Times New Roman" w:eastAsia="Times New Roman" w:hAnsi="Times New Roman" w:cs="Times New Roman"/>
          <w:sz w:val="24"/>
          <w:szCs w:val="24"/>
          <w:lang w:eastAsia="ru-RU"/>
        </w:rPr>
        <w:t xml:space="preserve">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до 10 декабря представляет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утверждение проект решения о создании комиссий по постановке граждан на воинский учет с указанием их персонального состава,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w:t>
      </w:r>
      <w:proofErr w:type="gramEnd"/>
      <w:r w:rsidRPr="00B02B18">
        <w:rPr>
          <w:rFonts w:ascii="Times New Roman" w:eastAsia="Times New Roman" w:hAnsi="Times New Roman" w:cs="Times New Roman"/>
          <w:sz w:val="24"/>
          <w:szCs w:val="24"/>
          <w:lang w:eastAsia="ru-RU"/>
        </w:rPr>
        <w:t>,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до 15 декабря согласовывает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 проведения в военных комиссариатах инструкторско-методических сборов с врачами-специалистами, включенными в составы комиссий по постановке граждан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согласовывает с органом исполнительной власти субъекта Российской Федерации в сфере образования проведение мероприятий по профессиональному психологическому отбору граждан в образовательных организациях;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после обобщения, рассмотрения и анализа отчетных данных о проведенной постановке граждан на воинский учет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об итогах этой работы.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организуются, обеспечиваются и проводятся в военных комиссариатах инструкторско-методические сборы с врачами-специалистами, включенными в составы комиссий по постановке граждан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Программа и сроки проведения инструкторско-методических сборов согласовываются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утверждаются военным комиссаром субъекта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Военный комиссар муниципального образования (муниципальных образований) в год, предшествующий году первоначальной постановки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до 1 сентября: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 согласованный с главой муниципального образования;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разрабатывает перечень органов местного самоуправления, на которые возложено ведение первичного воинского учета граждан, организаций (образовательных </w:t>
      </w:r>
      <w:r w:rsidRPr="00B02B18">
        <w:rPr>
          <w:rFonts w:ascii="Times New Roman" w:eastAsia="Times New Roman" w:hAnsi="Times New Roman" w:cs="Times New Roman"/>
          <w:sz w:val="24"/>
          <w:szCs w:val="24"/>
          <w:lang w:eastAsia="ru-RU"/>
        </w:rPr>
        <w:lastRenderedPageBreak/>
        <w:t xml:space="preserve">организаций), находящихся в пределах административных границ муниципального образования согласно </w:t>
      </w:r>
      <w:hyperlink r:id="rId88" w:history="1">
        <w:r w:rsidRPr="00B02B18">
          <w:rPr>
            <w:rFonts w:ascii="Times New Roman" w:eastAsia="Times New Roman" w:hAnsi="Times New Roman" w:cs="Times New Roman"/>
            <w:color w:val="1A0DAB"/>
            <w:sz w:val="24"/>
            <w:szCs w:val="24"/>
            <w:u w:val="single"/>
            <w:lang w:eastAsia="ru-RU"/>
          </w:rPr>
          <w:t>приложению N 4</w:t>
        </w:r>
      </w:hyperlink>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до 15 сентября запрашивает и обеспечивает получение не позднее 1 ноября: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от органов внутренних дел - сведения о гражданах, состоящих на воинском учете, необходимые для занесения в документы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Запросы о представлении указанных сведений и ответы на них направляются с использованием системы межведомственного электронного взаимодействия при наличии технической возможности.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В случае отсутствия технической возможности запрос и ответ на него направляются на бумажном носителе по форме согласно </w:t>
      </w:r>
      <w:hyperlink r:id="rId89" w:history="1">
        <w:r w:rsidRPr="00B02B18">
          <w:rPr>
            <w:rFonts w:ascii="Times New Roman" w:eastAsia="Times New Roman" w:hAnsi="Times New Roman" w:cs="Times New Roman"/>
            <w:color w:val="1A0DAB"/>
            <w:sz w:val="24"/>
            <w:szCs w:val="24"/>
            <w:u w:val="single"/>
            <w:lang w:eastAsia="ru-RU"/>
          </w:rPr>
          <w:t>приложению N 5</w:t>
        </w:r>
      </w:hyperlink>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от органов местного самоуправления, на которые возложено ведение первичного воинского учета граждан, - списки граждан, подлежащих первоначальной постановке на воинский учет, по форме согласно </w:t>
      </w:r>
      <w:hyperlink r:id="rId90" w:history="1">
        <w:r w:rsidRPr="00B02B18">
          <w:rPr>
            <w:rFonts w:ascii="Times New Roman" w:eastAsia="Times New Roman" w:hAnsi="Times New Roman" w:cs="Times New Roman"/>
            <w:color w:val="1A0DAB"/>
            <w:sz w:val="24"/>
            <w:szCs w:val="24"/>
            <w:u w:val="single"/>
            <w:lang w:eastAsia="ru-RU"/>
          </w:rPr>
          <w:t>приложению N 6</w:t>
        </w:r>
      </w:hyperlink>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от организаций (образовательных организаций) - списки граждан, подлежащих первоначальной постановке на воинский учет, по форме согласно </w:t>
      </w:r>
      <w:hyperlink r:id="rId91" w:history="1">
        <w:r w:rsidRPr="00B02B18">
          <w:rPr>
            <w:rFonts w:ascii="Times New Roman" w:eastAsia="Times New Roman" w:hAnsi="Times New Roman" w:cs="Times New Roman"/>
            <w:color w:val="1A0DAB"/>
            <w:sz w:val="24"/>
            <w:szCs w:val="24"/>
            <w:u w:val="single"/>
            <w:lang w:eastAsia="ru-RU"/>
          </w:rPr>
          <w:t>приложению N 6</w:t>
        </w:r>
      </w:hyperlink>
      <w:r w:rsidRPr="00B02B18">
        <w:rPr>
          <w:rFonts w:ascii="Times New Roman" w:eastAsia="Times New Roman" w:hAnsi="Times New Roman" w:cs="Times New Roman"/>
          <w:sz w:val="24"/>
          <w:szCs w:val="24"/>
          <w:lang w:eastAsia="ru-RU"/>
        </w:rPr>
        <w:t xml:space="preserve"> и заполненные анкеты на этих граждан по форме согласно </w:t>
      </w:r>
      <w:hyperlink r:id="rId92" w:history="1">
        <w:r w:rsidRPr="00B02B18">
          <w:rPr>
            <w:rFonts w:ascii="Times New Roman" w:eastAsia="Times New Roman" w:hAnsi="Times New Roman" w:cs="Times New Roman"/>
            <w:color w:val="1A0DAB"/>
            <w:sz w:val="24"/>
            <w:szCs w:val="24"/>
            <w:u w:val="single"/>
            <w:lang w:eastAsia="ru-RU"/>
          </w:rPr>
          <w:t>приложению N 7</w:t>
        </w:r>
      </w:hyperlink>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до 20 сентября запрашивает и обеспечивает получение не позднее 5 ноября </w:t>
      </w:r>
      <w:proofErr w:type="gramStart"/>
      <w:r w:rsidRPr="00B02B18">
        <w:rPr>
          <w:rFonts w:ascii="Times New Roman" w:eastAsia="Times New Roman" w:hAnsi="Times New Roman" w:cs="Times New Roman"/>
          <w:sz w:val="24"/>
          <w:szCs w:val="24"/>
          <w:lang w:eastAsia="ru-RU"/>
        </w:rPr>
        <w:t>от</w:t>
      </w:r>
      <w:proofErr w:type="gramEnd"/>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медицинских организаций независимо от организационно-правовой формы -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 пациентов</w:t>
      </w:r>
      <w:proofErr w:type="gramEnd"/>
      <w:r w:rsidRPr="00B02B18">
        <w:rPr>
          <w:rFonts w:ascii="Times New Roman" w:eastAsia="Times New Roman" w:hAnsi="Times New Roman" w:cs="Times New Roman"/>
          <w:sz w:val="24"/>
          <w:szCs w:val="24"/>
          <w:lang w:eastAsia="ru-RU"/>
        </w:rPr>
        <w:t>, получающих медицинскую помощь в амбулаторных условиях,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освидетельствования граждан, подлежащих постановке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федеральных государственных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федеральных судов и мировых судей - списки лиц, в отношении которых вступили в законную силу приговоры;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органов внутренних дел - сведения о лицах, состоящих на учете за правонарушения;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органов местного самоуправления - сведения о должностных лицах для включения в состав комиссии по постановке граждан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исполнительного органа государственной власти субъекта Российской Федерации в сфере охраны здоровья или медицинских организаций, находящихся в его ведении, - сведения о врачах-специалистах и медицинских работниках со средним медицинским образованием для включения в состав комиссии по постановке граждан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 xml:space="preserve">до 1 октября представляет заявку в военный комиссариат субъекта Российской Федерации на определение перечня медицинских организаций, в которых будет проводиться медицинское освидетельствование граждан в период работы комиссии по постановке граждан на воинский учет, а также выделение врачей-специалистов и медицинских работников со средним медицинским образованием для проведения медицинского освидетельствования граждан при первоначальной постановке граждан на </w:t>
      </w:r>
      <w:r w:rsidRPr="00B02B18">
        <w:rPr>
          <w:rFonts w:ascii="Times New Roman" w:eastAsia="Times New Roman" w:hAnsi="Times New Roman" w:cs="Times New Roman"/>
          <w:sz w:val="24"/>
          <w:szCs w:val="24"/>
          <w:lang w:eastAsia="ru-RU"/>
        </w:rPr>
        <w:lastRenderedPageBreak/>
        <w:t>воинский учет.</w:t>
      </w:r>
      <w:proofErr w:type="gramEnd"/>
      <w:r w:rsidRPr="00B02B18">
        <w:rPr>
          <w:rFonts w:ascii="Times New Roman" w:eastAsia="Times New Roman" w:hAnsi="Times New Roman" w:cs="Times New Roman"/>
          <w:sz w:val="24"/>
          <w:szCs w:val="24"/>
          <w:lang w:eastAsia="ru-RU"/>
        </w:rPr>
        <w:t xml:space="preserve"> Кроме того, выясняет, какие врачи-специалисты отсутствуют для проведения медицинского освидетельствования. В случае отсутствия врачей-специалистов докладывает военному комиссару субъекта Российской Федерации о том, какие специалисты отсутствуют;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до 1 декабря представляет военному комиссару субъекта Российской Федерации предложения по персональному составу членов комиссии по постановке граждан на воинский учет, согласованные с руководителем исполнительного органа государственной власти субъекта Российской Федерации в сфере охраны здоровья и главой муниципального образования;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до 15 декабря в целях выявления граждан, подлежащих постановке на воинский учет, осуществляет сверку сведений, представленных организациями (образовательными организациями) и проверяет с выездом в организации (образовательные организации) или с приглашением в военный комиссариат должностных лиц организаций (образовательных организаций), отвечающих за ведение воинского учета, соответствие данных учетных документов, которые ведутся по месту работы (учебы) граждан, с представленными в военный комиссариат списками.</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Сверка сведений в образовательных организациях может осуществляться с проверкой личных дел учащихся.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При выявлении лиц, не внесенных в списки (</w:t>
      </w:r>
      <w:hyperlink r:id="rId93" w:history="1">
        <w:r w:rsidRPr="00B02B18">
          <w:rPr>
            <w:rFonts w:ascii="Times New Roman" w:eastAsia="Times New Roman" w:hAnsi="Times New Roman" w:cs="Times New Roman"/>
            <w:color w:val="1A0DAB"/>
            <w:sz w:val="24"/>
            <w:szCs w:val="24"/>
            <w:u w:val="single"/>
            <w:lang w:eastAsia="ru-RU"/>
          </w:rPr>
          <w:t>приложение N 6</w:t>
        </w:r>
      </w:hyperlink>
      <w:r w:rsidRPr="00B02B18">
        <w:rPr>
          <w:rFonts w:ascii="Times New Roman" w:eastAsia="Times New Roman" w:hAnsi="Times New Roman" w:cs="Times New Roman"/>
          <w:sz w:val="24"/>
          <w:szCs w:val="24"/>
          <w:lang w:eastAsia="ru-RU"/>
        </w:rPr>
        <w:t xml:space="preserve"> к настоящему Положению), запрашивает у органов внутренних дел и организаций (образовательных организаций) сведения, предусмотренные </w:t>
      </w:r>
      <w:hyperlink r:id="rId94" w:history="1">
        <w:r w:rsidRPr="00B02B18">
          <w:rPr>
            <w:rFonts w:ascii="Times New Roman" w:eastAsia="Times New Roman" w:hAnsi="Times New Roman" w:cs="Times New Roman"/>
            <w:color w:val="1A0DAB"/>
            <w:sz w:val="24"/>
            <w:szCs w:val="24"/>
            <w:u w:val="single"/>
            <w:lang w:eastAsia="ru-RU"/>
          </w:rPr>
          <w:t>приложением N 5</w:t>
        </w:r>
      </w:hyperlink>
      <w:r w:rsidRPr="00B02B18">
        <w:rPr>
          <w:rFonts w:ascii="Times New Roman" w:eastAsia="Times New Roman" w:hAnsi="Times New Roman" w:cs="Times New Roman"/>
          <w:sz w:val="24"/>
          <w:szCs w:val="24"/>
          <w:lang w:eastAsia="ru-RU"/>
        </w:rPr>
        <w:t xml:space="preserve"> к настоящему Положению, для включения таких лиц в сводный список.</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При этом информация о месте работы (учебы), занимаемой должности (курсе, классе) и фактическом месте проживания запрашивается в организации (образовательной организации).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запросе военного комиссариата об уточнении информации о регистрации гражданина по месту жительства (месту пребывания) указывается фамилия, имя, отчество гражданина, дата рождения, серия и номер его паспорта;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до 25 декабря разрабатывает график работы комиссии (комиссий) по постановке граждан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 xml:space="preserve">Органы местного самоуправления, на которые возложено ведение первичного воинского учета, представляют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предусмотренные </w:t>
      </w:r>
      <w:hyperlink r:id="rId95" w:history="1">
        <w:r w:rsidRPr="00B02B18">
          <w:rPr>
            <w:rFonts w:ascii="Times New Roman" w:eastAsia="Times New Roman" w:hAnsi="Times New Roman" w:cs="Times New Roman"/>
            <w:color w:val="1A0DAB"/>
            <w:sz w:val="24"/>
            <w:szCs w:val="24"/>
            <w:u w:val="single"/>
            <w:lang w:eastAsia="ru-RU"/>
          </w:rPr>
          <w:t>приложением N 6</w:t>
        </w:r>
      </w:hyperlink>
      <w:r w:rsidRPr="00B02B18">
        <w:rPr>
          <w:rFonts w:ascii="Times New Roman" w:eastAsia="Times New Roman" w:hAnsi="Times New Roman" w:cs="Times New Roman"/>
          <w:sz w:val="24"/>
          <w:szCs w:val="24"/>
          <w:lang w:eastAsia="ru-RU"/>
        </w:rPr>
        <w:t xml:space="preserve"> к настоящему Положению.</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Оповещение граждан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 по форме согласно </w:t>
      </w:r>
      <w:hyperlink r:id="rId96" w:history="1">
        <w:r w:rsidRPr="00B02B18">
          <w:rPr>
            <w:rFonts w:ascii="Times New Roman" w:eastAsia="Times New Roman" w:hAnsi="Times New Roman" w:cs="Times New Roman"/>
            <w:color w:val="1A0DAB"/>
            <w:sz w:val="24"/>
            <w:szCs w:val="24"/>
            <w:u w:val="single"/>
            <w:lang w:eastAsia="ru-RU"/>
          </w:rPr>
          <w:t>приложению N 8</w:t>
        </w:r>
      </w:hyperlink>
      <w:r w:rsidRPr="00B02B18">
        <w:rPr>
          <w:rFonts w:ascii="Times New Roman" w:eastAsia="Times New Roman" w:hAnsi="Times New Roman" w:cs="Times New Roman"/>
          <w:sz w:val="24"/>
          <w:szCs w:val="24"/>
          <w:lang w:eastAsia="ru-RU"/>
        </w:rPr>
        <w:t xml:space="preserve"> (далее - повестка).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граждан на воинский учет.</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Вручение гражданам, подлежащим первоначальной постановке на воинский учет, повесток производится работниками военного комиссариата или должностными лицами органов местного самоуправления, на которых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w:t>
      </w:r>
      <w:proofErr w:type="gramStart"/>
      <w:r w:rsidRPr="00B02B18">
        <w:rPr>
          <w:rFonts w:ascii="Times New Roman" w:eastAsia="Times New Roman" w:hAnsi="Times New Roman" w:cs="Times New Roman"/>
          <w:sz w:val="24"/>
          <w:szCs w:val="24"/>
          <w:lang w:eastAsia="ru-RU"/>
        </w:rPr>
        <w:t>позднее</w:t>
      </w:r>
      <w:proofErr w:type="gramEnd"/>
      <w:r w:rsidRPr="00B02B18">
        <w:rPr>
          <w:rFonts w:ascii="Times New Roman" w:eastAsia="Times New Roman" w:hAnsi="Times New Roman" w:cs="Times New Roman"/>
          <w:sz w:val="24"/>
          <w:szCs w:val="24"/>
          <w:lang w:eastAsia="ru-RU"/>
        </w:rPr>
        <w:t xml:space="preserve"> чем за 3 дня до назначенного срока явки на комиссию по постановке граждан на воинский учет. </w:t>
      </w:r>
      <w:proofErr w:type="gramStart"/>
      <w:r w:rsidRPr="00B02B18">
        <w:rPr>
          <w:rFonts w:ascii="Times New Roman" w:eastAsia="Times New Roman" w:hAnsi="Times New Roman" w:cs="Times New Roman"/>
          <w:sz w:val="24"/>
          <w:szCs w:val="24"/>
          <w:lang w:eastAsia="ru-RU"/>
        </w:rPr>
        <w:t>При этом в первую очередь на заседание комиссии по постановке граждан на воинский учет</w:t>
      </w:r>
      <w:proofErr w:type="gramEnd"/>
      <w:r w:rsidRPr="00B02B18">
        <w:rPr>
          <w:rFonts w:ascii="Times New Roman" w:eastAsia="Times New Roman" w:hAnsi="Times New Roman" w:cs="Times New Roman"/>
          <w:sz w:val="24"/>
          <w:szCs w:val="24"/>
          <w:lang w:eastAsia="ru-RU"/>
        </w:rPr>
        <w:t xml:space="preserve"> вызываются граждане, не обучающиеся в образовательных организациях.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 </w:t>
      </w:r>
      <w:r w:rsidRPr="00B02B18">
        <w:rPr>
          <w:rFonts w:ascii="Times New Roman" w:eastAsia="Times New Roman" w:hAnsi="Times New Roman" w:cs="Times New Roman"/>
          <w:sz w:val="24"/>
          <w:szCs w:val="24"/>
          <w:lang w:eastAsia="ru-RU"/>
        </w:rPr>
        <w:lastRenderedPageBreak/>
        <w:t>осуществляющих образовательную деятельность, муниципального образования назначается день явки на заседание комиссии по постановке граждан на воинский учет учащихся (класса, группы), а также время и место проведения профессионального психологического отбора.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Постановка на воинский учет осуществляется только при личной явке гражданина в военный комиссариат (на призывной пункт). При этом в целях оформления документов воинского учета гражданином представляются следующие документы: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паспорт, свидетельство о рождении и их копии;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свидетельство о регистрации по месту жительства (пребывания) - при наличии;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выписка из домовой (поквартирной) книги;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справка с места работы или учебы;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документ об образовании и (или) о квалификации и его копия;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медицинские документы о состоянии здоровья и их копии (при наличии жалоб гражданина);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для </w:t>
      </w:r>
      <w:proofErr w:type="gramStart"/>
      <w:r w:rsidRPr="00B02B18">
        <w:rPr>
          <w:rFonts w:ascii="Times New Roman" w:eastAsia="Times New Roman" w:hAnsi="Times New Roman" w:cs="Times New Roman"/>
          <w:sz w:val="24"/>
          <w:szCs w:val="24"/>
          <w:lang w:eastAsia="ru-RU"/>
        </w:rPr>
        <w:t>имеющих</w:t>
      </w:r>
      <w:proofErr w:type="gramEnd"/>
      <w:r w:rsidRPr="00B02B18">
        <w:rPr>
          <w:rFonts w:ascii="Times New Roman" w:eastAsia="Times New Roman" w:hAnsi="Times New Roman" w:cs="Times New Roman"/>
          <w:sz w:val="24"/>
          <w:szCs w:val="24"/>
          <w:lang w:eastAsia="ru-RU"/>
        </w:rPr>
        <w:t xml:space="preserve"> первый спортивный разряд или спортивное звание по военно-прикладному виду спорта - соответствующее удостоверение и его копия;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для прошедших подготовку в военно-патриотических молодежных и детских объединениях, общественно-государственных организациях - справка (удостоверение) о прохождении подготовки в этих объединениях (организациях) и их копии;</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фотографии размером 3 </w:t>
      </w:r>
      <w:proofErr w:type="spellStart"/>
      <w:r w:rsidRPr="00B02B18">
        <w:rPr>
          <w:rFonts w:ascii="Times New Roman" w:eastAsia="Times New Roman" w:hAnsi="Times New Roman" w:cs="Times New Roman"/>
          <w:sz w:val="24"/>
          <w:szCs w:val="24"/>
          <w:lang w:eastAsia="ru-RU"/>
        </w:rPr>
        <w:t>x</w:t>
      </w:r>
      <w:proofErr w:type="spellEnd"/>
      <w:r w:rsidRPr="00B02B18">
        <w:rPr>
          <w:rFonts w:ascii="Times New Roman" w:eastAsia="Times New Roman" w:hAnsi="Times New Roman" w:cs="Times New Roman"/>
          <w:sz w:val="24"/>
          <w:szCs w:val="24"/>
          <w:lang w:eastAsia="ru-RU"/>
        </w:rPr>
        <w:t xml:space="preserve"> 4 - 6 штук.</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Медицинское освидетельствование граждан при первоначальной постановке на воинский учет проводится в соответствии с </w:t>
      </w:r>
      <w:hyperlink r:id="rId97" w:history="1">
        <w:r w:rsidRPr="00B02B18">
          <w:rPr>
            <w:rFonts w:ascii="Times New Roman" w:eastAsia="Times New Roman" w:hAnsi="Times New Roman" w:cs="Times New Roman"/>
            <w:color w:val="1A0DAB"/>
            <w:sz w:val="24"/>
            <w:szCs w:val="24"/>
            <w:u w:val="single"/>
            <w:lang w:eastAsia="ru-RU"/>
          </w:rPr>
          <w:t>Положением</w:t>
        </w:r>
      </w:hyperlink>
      <w:r w:rsidRPr="00B02B18">
        <w:rPr>
          <w:rFonts w:ascii="Times New Roman" w:eastAsia="Times New Roman" w:hAnsi="Times New Roman" w:cs="Times New Roman"/>
          <w:sz w:val="24"/>
          <w:szCs w:val="24"/>
          <w:lang w:eastAsia="ru-RU"/>
        </w:rPr>
        <w:t xml:space="preserve"> о военно-врачебной экспертизе, утвержденным постановлением Правительства Российской Федерации от 4 июля 2013 г. N 565 "Об утверждении Положения о военно-врачебной экспертизе".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Мероприятия по профессиональному психологическому отбору для граждан, обучающихся в образовательных организациях, по согласованию с руководителями образовательных организаций могут проводиться заблаговременно.</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По результатам профессионального психологического отбора выносится заключение о профессиональной пригодности граждан к подготовке (обучению) по военно-учетным специальностям, военной службе на воинских должностях, обучению в военных образовательных организациях высшего образования, поступлению на военную службу по контракту и выработке рекомендаций по их отбору для подготовки (обучения) по военно-учетным специальностям и распределению по воинским должностям.</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Проведение мероприятий по медицинскому обследованию (лечению) при первоначальной постановке на воинский учет граждан осуществляется медицинскими организациями по направлению военного комиссариата по форме согласно </w:t>
      </w:r>
      <w:hyperlink r:id="rId98" w:history="1">
        <w:r w:rsidRPr="00B02B18">
          <w:rPr>
            <w:rFonts w:ascii="Times New Roman" w:eastAsia="Times New Roman" w:hAnsi="Times New Roman" w:cs="Times New Roman"/>
            <w:color w:val="1A0DAB"/>
            <w:sz w:val="24"/>
            <w:szCs w:val="24"/>
            <w:u w:val="single"/>
            <w:lang w:eastAsia="ru-RU"/>
          </w:rPr>
          <w:t>приложению N 9</w:t>
        </w:r>
      </w:hyperlink>
      <w:r w:rsidRPr="00B02B18">
        <w:rPr>
          <w:rFonts w:ascii="Times New Roman" w:eastAsia="Times New Roman" w:hAnsi="Times New Roman" w:cs="Times New Roman"/>
          <w:sz w:val="24"/>
          <w:szCs w:val="24"/>
          <w:lang w:eastAsia="ru-RU"/>
        </w:rPr>
        <w:t>. Направление подписывается военным комиссаром и заверяется печатью военного комиссариата. Гражданину вручается повестка о явке на повторное медицинское освидетельствование и заседание комиссии по постановке граждан на воинский учет с учетом предполагаемого срока завершения указанного обследования.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При направлении гражданина на медицинское обследование (лечение) при необходимости ему выдается извещение по форме согласно </w:t>
      </w:r>
      <w:hyperlink r:id="rId99" w:history="1">
        <w:r w:rsidRPr="00B02B18">
          <w:rPr>
            <w:rFonts w:ascii="Times New Roman" w:eastAsia="Times New Roman" w:hAnsi="Times New Roman" w:cs="Times New Roman"/>
            <w:color w:val="1A0DAB"/>
            <w:sz w:val="24"/>
            <w:szCs w:val="24"/>
            <w:u w:val="single"/>
            <w:lang w:eastAsia="ru-RU"/>
          </w:rPr>
          <w:t>приложению N 10</w:t>
        </w:r>
      </w:hyperlink>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Гражданину, первоначально поставленному на воинский учет, в день прохождения комиссии по постановке граждан на воинский учет после определения категории годности к военной службе по состоянию здоровья и при наличии соответствующих документов под личную подпись выдается удостоверение гражданина, подлежащего призыву на военную службу, в котором проставляется оттиск штампа военного комиссариата о постановке на воинский учет.</w:t>
      </w:r>
      <w:proofErr w:type="gramEnd"/>
      <w:r w:rsidRPr="00B02B18">
        <w:rPr>
          <w:rFonts w:ascii="Times New Roman" w:eastAsia="Times New Roman" w:hAnsi="Times New Roman" w:cs="Times New Roman"/>
          <w:sz w:val="24"/>
          <w:szCs w:val="24"/>
          <w:lang w:eastAsia="ru-RU"/>
        </w:rPr>
        <w:t xml:space="preserve"> Ему разъясняется порядок воинского учета и ответственность за его нарушение, доводится порядок подготовки к призыву на военную </w:t>
      </w:r>
      <w:r w:rsidRPr="00B02B18">
        <w:rPr>
          <w:rFonts w:ascii="Times New Roman" w:eastAsia="Times New Roman" w:hAnsi="Times New Roman" w:cs="Times New Roman"/>
          <w:sz w:val="24"/>
          <w:szCs w:val="24"/>
          <w:lang w:eastAsia="ru-RU"/>
        </w:rPr>
        <w:lastRenderedPageBreak/>
        <w:t xml:space="preserve">службу и предварительный срок явки </w:t>
      </w:r>
      <w:proofErr w:type="gramStart"/>
      <w:r w:rsidRPr="00B02B18">
        <w:rPr>
          <w:rFonts w:ascii="Times New Roman" w:eastAsia="Times New Roman" w:hAnsi="Times New Roman" w:cs="Times New Roman"/>
          <w:sz w:val="24"/>
          <w:szCs w:val="24"/>
          <w:lang w:eastAsia="ru-RU"/>
        </w:rPr>
        <w:t>в</w:t>
      </w:r>
      <w:proofErr w:type="gramEnd"/>
      <w:r w:rsidRPr="00B02B18">
        <w:rPr>
          <w:rFonts w:ascii="Times New Roman" w:eastAsia="Times New Roman" w:hAnsi="Times New Roman" w:cs="Times New Roman"/>
          <w:sz w:val="24"/>
          <w:szCs w:val="24"/>
          <w:lang w:eastAsia="ru-RU"/>
        </w:rPr>
        <w:t xml:space="preserve"> </w:t>
      </w:r>
      <w:proofErr w:type="gramStart"/>
      <w:r w:rsidRPr="00B02B18">
        <w:rPr>
          <w:rFonts w:ascii="Times New Roman" w:eastAsia="Times New Roman" w:hAnsi="Times New Roman" w:cs="Times New Roman"/>
          <w:sz w:val="24"/>
          <w:szCs w:val="24"/>
          <w:lang w:eastAsia="ru-RU"/>
        </w:rPr>
        <w:t>военный</w:t>
      </w:r>
      <w:proofErr w:type="gramEnd"/>
      <w:r w:rsidRPr="00B02B18">
        <w:rPr>
          <w:rFonts w:ascii="Times New Roman" w:eastAsia="Times New Roman" w:hAnsi="Times New Roman" w:cs="Times New Roman"/>
          <w:sz w:val="24"/>
          <w:szCs w:val="24"/>
          <w:lang w:eastAsia="ru-RU"/>
        </w:rPr>
        <w:t xml:space="preserve"> комиссариат (на призывной пункт) для прохождения им призывной комиссии с вручением повестки.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заседание комиссии (организации их розыска).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По завершении работы комиссии по постановке граждан на воинский учет военный комиссар в 10-дневный срок информирует главу муниципального образования (глав муниципальных образований) об итогах первоначальной постановки граждан на воинский учет, составляет и согласовывает с ним (с ними) графики вызова в военный комиссариат должностных лиц, отвечающих за ведение воинского учета в органах местного самоуправления, на которые возложено ведение первичного воинского учета</w:t>
      </w:r>
      <w:proofErr w:type="gramEnd"/>
      <w:r w:rsidRPr="00B02B18">
        <w:rPr>
          <w:rFonts w:ascii="Times New Roman" w:eastAsia="Times New Roman" w:hAnsi="Times New Roman" w:cs="Times New Roman"/>
          <w:sz w:val="24"/>
          <w:szCs w:val="24"/>
          <w:lang w:eastAsia="ru-RU"/>
        </w:rPr>
        <w:t>, и должностных лиц организаций (образовательных организаций) для проведения в апреле - июне сверки имеющихся в военном комиссариате учетных данных на граждан, первоначально поставленных на воинский учет, с учетными данными этих органов (организаций).</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По результатам сверки составляется акт по форме согласно </w:t>
      </w:r>
      <w:hyperlink r:id="rId100" w:history="1">
        <w:r w:rsidRPr="00B02B18">
          <w:rPr>
            <w:rFonts w:ascii="Times New Roman" w:eastAsia="Times New Roman" w:hAnsi="Times New Roman" w:cs="Times New Roman"/>
            <w:color w:val="1A0DAB"/>
            <w:sz w:val="24"/>
            <w:szCs w:val="24"/>
            <w:u w:val="single"/>
            <w:lang w:eastAsia="ru-RU"/>
          </w:rPr>
          <w:t>приложению N 11</w:t>
        </w:r>
      </w:hyperlink>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получивших гражданство Российской Федерации, осуществляется военными комиссариатами в течение всего календарного года. Заседание комиссии </w:t>
      </w:r>
      <w:proofErr w:type="gramStart"/>
      <w:r w:rsidRPr="00B02B18">
        <w:rPr>
          <w:rFonts w:ascii="Times New Roman" w:eastAsia="Times New Roman" w:hAnsi="Times New Roman" w:cs="Times New Roman"/>
          <w:sz w:val="24"/>
          <w:szCs w:val="24"/>
          <w:lang w:eastAsia="ru-RU"/>
        </w:rPr>
        <w:t>по постановке граждан на воинский учет по рассмотрению вопроса о первоначальной постановке этих граждан на воинский учет</w:t>
      </w:r>
      <w:proofErr w:type="gramEnd"/>
      <w:r w:rsidRPr="00B02B18">
        <w:rPr>
          <w:rFonts w:ascii="Times New Roman" w:eastAsia="Times New Roman" w:hAnsi="Times New Roman" w:cs="Times New Roman"/>
          <w:sz w:val="24"/>
          <w:szCs w:val="24"/>
          <w:lang w:eastAsia="ru-RU"/>
        </w:rPr>
        <w:t xml:space="preserve"> после 31 марта проводится, как правило, не реже 2 раз в месяц.</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войсках национальной гвардии,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Комиссия по постановке граждан на воинский учет принимает решение о постановке гражданина на воинский учет либо вносит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161B3F" w:rsidRDefault="00161B3F" w:rsidP="00B02B18"/>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VIII. ДОКУМЕНТЫ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48. Документы воинского учета должны содержать сведения о гражданах, предусмотренные Федеральным </w:t>
      </w:r>
      <w:hyperlink r:id="rId101" w:history="1">
        <w:r w:rsidRPr="00B02B18">
          <w:rPr>
            <w:rFonts w:ascii="Times New Roman" w:eastAsia="Times New Roman" w:hAnsi="Times New Roman" w:cs="Times New Roman"/>
            <w:color w:val="1A0DAB"/>
            <w:sz w:val="24"/>
            <w:szCs w:val="24"/>
            <w:u w:val="single"/>
            <w:lang w:eastAsia="ru-RU"/>
          </w:rPr>
          <w:t>законом</w:t>
        </w:r>
      </w:hyperlink>
      <w:r w:rsidRPr="00B02B18">
        <w:rPr>
          <w:rFonts w:ascii="Times New Roman" w:eastAsia="Times New Roman" w:hAnsi="Times New Roman" w:cs="Times New Roman"/>
          <w:sz w:val="24"/>
          <w:szCs w:val="24"/>
          <w:lang w:eastAsia="ru-RU"/>
        </w:rPr>
        <w:t xml:space="preserve"> "О воинской обязанности и военной службе".</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Бланки военных билетов, справок взамен военного билета, персональных электронных карт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02"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lastRenderedPageBreak/>
        <w:t>Обеспечение указанными бланками управлений кадров и штабов военных округов и Северного флота осуществляется Министерством обороны Российской Федерации.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09.10.2019 </w:t>
      </w:r>
      <w:hyperlink r:id="rId103" w:history="1">
        <w:r w:rsidRPr="00B02B18">
          <w:rPr>
            <w:rFonts w:ascii="Times New Roman" w:eastAsia="Times New Roman" w:hAnsi="Times New Roman" w:cs="Times New Roman"/>
            <w:color w:val="5B5BF0"/>
            <w:sz w:val="24"/>
            <w:szCs w:val="24"/>
            <w:lang w:eastAsia="ru-RU"/>
          </w:rPr>
          <w:t>N 1302</w:t>
        </w:r>
      </w:hyperlink>
      <w:r w:rsidRPr="00B02B18">
        <w:rPr>
          <w:rFonts w:ascii="Times New Roman" w:eastAsia="Times New Roman" w:hAnsi="Times New Roman" w:cs="Times New Roman"/>
          <w:color w:val="000000"/>
          <w:sz w:val="24"/>
          <w:szCs w:val="24"/>
          <w:lang w:eastAsia="ru-RU"/>
        </w:rPr>
        <w:t xml:space="preserve">, от 29.12.2020 </w:t>
      </w:r>
      <w:hyperlink r:id="rId104" w:history="1">
        <w:r w:rsidRPr="00B02B18">
          <w:rPr>
            <w:rFonts w:ascii="Times New Roman" w:eastAsia="Times New Roman" w:hAnsi="Times New Roman" w:cs="Times New Roman"/>
            <w:color w:val="5B5BF0"/>
            <w:sz w:val="24"/>
            <w:szCs w:val="24"/>
            <w:lang w:eastAsia="ru-RU"/>
          </w:rPr>
          <w:t>N 2346</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105"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27.06.2017 </w:t>
      </w:r>
      <w:hyperlink r:id="rId106" w:history="1">
        <w:r w:rsidRPr="00B02B18">
          <w:rPr>
            <w:rFonts w:ascii="Times New Roman" w:eastAsia="Times New Roman" w:hAnsi="Times New Roman" w:cs="Times New Roman"/>
            <w:color w:val="5B5BF0"/>
            <w:sz w:val="24"/>
            <w:szCs w:val="24"/>
            <w:lang w:eastAsia="ru-RU"/>
          </w:rPr>
          <w:t>N 754</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IX. ОБЯЗАННОСТИ ГРАЖДАН ПО ВОИНСКОМУ УЧЕТУ</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50. Граждане, подлежащие воинскому учету, обязаны: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w:t>
      </w:r>
      <w:proofErr w:type="gramStart"/>
      <w:r w:rsidRPr="00B02B18">
        <w:rPr>
          <w:rFonts w:ascii="Times New Roman" w:eastAsia="Times New Roman" w:hAnsi="Times New Roman" w:cs="Times New Roman"/>
          <w:sz w:val="24"/>
          <w:szCs w:val="24"/>
          <w:lang w:eastAsia="ru-RU"/>
        </w:rPr>
        <w:t>территориях</w:t>
      </w:r>
      <w:proofErr w:type="gramEnd"/>
      <w:r w:rsidRPr="00B02B18">
        <w:rPr>
          <w:rFonts w:ascii="Times New Roman" w:eastAsia="Times New Roman" w:hAnsi="Times New Roman" w:cs="Times New Roman"/>
          <w:sz w:val="24"/>
          <w:szCs w:val="24"/>
          <w:lang w:eastAsia="ru-RU"/>
        </w:rPr>
        <w:t xml:space="preserve">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w:t>
      </w:r>
      <w:proofErr w:type="gramStart"/>
      <w:r w:rsidRPr="00B02B18">
        <w:rPr>
          <w:rFonts w:ascii="Times New Roman" w:eastAsia="Times New Roman" w:hAnsi="Times New Roman" w:cs="Times New Roman"/>
          <w:sz w:val="24"/>
          <w:szCs w:val="24"/>
          <w:lang w:eastAsia="ru-RU"/>
        </w:rPr>
        <w:t xml:space="preserve">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r:id="rId107" w:history="1">
        <w:r w:rsidRPr="00B02B18">
          <w:rPr>
            <w:rFonts w:ascii="Times New Roman" w:eastAsia="Times New Roman" w:hAnsi="Times New Roman" w:cs="Times New Roman"/>
            <w:color w:val="1A0DAB"/>
            <w:sz w:val="24"/>
            <w:szCs w:val="24"/>
            <w:u w:val="single"/>
            <w:lang w:eastAsia="ru-RU"/>
          </w:rPr>
          <w:t>приложению N 3</w:t>
        </w:r>
      </w:hyperlink>
      <w:r w:rsidRPr="00B02B18">
        <w:rPr>
          <w:rFonts w:ascii="Times New Roman" w:eastAsia="Times New Roman" w:hAnsi="Times New Roman" w:cs="Times New Roman"/>
          <w:sz w:val="24"/>
          <w:szCs w:val="24"/>
          <w:lang w:eastAsia="ru-RU"/>
        </w:rPr>
        <w:t xml:space="preserve"> и сведения по форме, предусмотренной </w:t>
      </w:r>
      <w:hyperlink r:id="rId108" w:history="1">
        <w:r w:rsidRPr="00B02B18">
          <w:rPr>
            <w:rFonts w:ascii="Times New Roman" w:eastAsia="Times New Roman" w:hAnsi="Times New Roman" w:cs="Times New Roman"/>
            <w:color w:val="1A0DAB"/>
            <w:sz w:val="24"/>
            <w:szCs w:val="24"/>
            <w:u w:val="single"/>
            <w:lang w:eastAsia="ru-RU"/>
          </w:rPr>
          <w:t>приложением N 2</w:t>
        </w:r>
      </w:hyperlink>
      <w:r w:rsidRPr="00B02B18">
        <w:rPr>
          <w:rFonts w:ascii="Times New Roman" w:eastAsia="Times New Roman" w:hAnsi="Times New Roman" w:cs="Times New Roman"/>
          <w:sz w:val="24"/>
          <w:szCs w:val="24"/>
          <w:lang w:eastAsia="ru-RU"/>
        </w:rPr>
        <w:t xml:space="preserve"> к настоящему Положению.</w:t>
      </w:r>
      <w:proofErr w:type="gramEnd"/>
      <w:r w:rsidRPr="00B02B18">
        <w:rPr>
          <w:rFonts w:ascii="Times New Roman" w:eastAsia="Times New Roman" w:hAnsi="Times New Roman" w:cs="Times New Roman"/>
          <w:sz w:val="24"/>
          <w:szCs w:val="24"/>
          <w:lang w:eastAsia="ru-RU"/>
        </w:rPr>
        <w:t xml:space="preserve">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109"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06.02.2020 </w:t>
      </w:r>
      <w:hyperlink r:id="rId110" w:history="1">
        <w:r w:rsidRPr="00B02B18">
          <w:rPr>
            <w:rFonts w:ascii="Times New Roman" w:eastAsia="Times New Roman" w:hAnsi="Times New Roman" w:cs="Times New Roman"/>
            <w:color w:val="5B5BF0"/>
            <w:sz w:val="24"/>
            <w:szCs w:val="24"/>
            <w:lang w:eastAsia="ru-RU"/>
          </w:rPr>
          <w:t>N 103</w:t>
        </w:r>
      </w:hyperlink>
      <w:r w:rsidRPr="00B02B18">
        <w:rPr>
          <w:rFonts w:ascii="Times New Roman" w:eastAsia="Times New Roman" w:hAnsi="Times New Roman" w:cs="Times New Roman"/>
          <w:color w:val="000000"/>
          <w:sz w:val="24"/>
          <w:szCs w:val="24"/>
          <w:lang w:eastAsia="ru-RU"/>
        </w:rPr>
        <w:t xml:space="preserve">, от 15.03.2021 </w:t>
      </w:r>
      <w:hyperlink r:id="rId111" w:history="1">
        <w:r w:rsidRPr="00B02B18">
          <w:rPr>
            <w:rFonts w:ascii="Times New Roman" w:eastAsia="Times New Roman" w:hAnsi="Times New Roman" w:cs="Times New Roman"/>
            <w:color w:val="5B5BF0"/>
            <w:sz w:val="24"/>
            <w:szCs w:val="24"/>
            <w:lang w:eastAsia="ru-RU"/>
          </w:rPr>
          <w:t>N 372</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w:t>
      </w:r>
      <w:proofErr w:type="gramEnd"/>
      <w:r w:rsidRPr="00B02B18">
        <w:rPr>
          <w:rFonts w:ascii="Times New Roman" w:eastAsia="Times New Roman" w:hAnsi="Times New Roman" w:cs="Times New Roman"/>
          <w:sz w:val="24"/>
          <w:szCs w:val="24"/>
          <w:lang w:eastAsia="ru-RU"/>
        </w:rPr>
        <w:t xml:space="preserve"> о ее выдаче), паспорт гражданина Российской Федерации и водительское удостоверение при его наличии;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112"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09.10.2019 </w:t>
      </w:r>
      <w:hyperlink r:id="rId113" w:history="1">
        <w:r w:rsidRPr="00B02B18">
          <w:rPr>
            <w:rFonts w:ascii="Times New Roman" w:eastAsia="Times New Roman" w:hAnsi="Times New Roman" w:cs="Times New Roman"/>
            <w:color w:val="5B5BF0"/>
            <w:sz w:val="24"/>
            <w:szCs w:val="24"/>
            <w:lang w:eastAsia="ru-RU"/>
          </w:rPr>
          <w:t>N 1302</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sidRPr="00B02B18">
        <w:rPr>
          <w:rFonts w:ascii="Times New Roman" w:eastAsia="Times New Roman" w:hAnsi="Times New Roman" w:cs="Times New Roman"/>
          <w:sz w:val="24"/>
          <w:szCs w:val="24"/>
          <w:lang w:eastAsia="ru-RU"/>
        </w:rPr>
        <w:t>в</w:t>
      </w:r>
      <w:proofErr w:type="gramEnd"/>
      <w:r w:rsidRPr="00B02B18">
        <w:rPr>
          <w:rFonts w:ascii="Times New Roman" w:eastAsia="Times New Roman" w:hAnsi="Times New Roman" w:cs="Times New Roman"/>
          <w:sz w:val="24"/>
          <w:szCs w:val="24"/>
          <w:lang w:eastAsia="ru-RU"/>
        </w:rPr>
        <w:t xml:space="preserve"> </w:t>
      </w:r>
      <w:proofErr w:type="gramStart"/>
      <w:r w:rsidRPr="00B02B18">
        <w:rPr>
          <w:rFonts w:ascii="Times New Roman" w:eastAsia="Times New Roman" w:hAnsi="Times New Roman" w:cs="Times New Roman"/>
          <w:sz w:val="24"/>
          <w:szCs w:val="24"/>
          <w:lang w:eastAsia="ru-RU"/>
        </w:rPr>
        <w:t>военный</w:t>
      </w:r>
      <w:proofErr w:type="gramEnd"/>
      <w:r w:rsidRPr="00B02B18">
        <w:rPr>
          <w:rFonts w:ascii="Times New Roman" w:eastAsia="Times New Roman" w:hAnsi="Times New Roman" w:cs="Times New Roman"/>
          <w:sz w:val="24"/>
          <w:szCs w:val="24"/>
          <w:lang w:eastAsia="ru-RU"/>
        </w:rPr>
        <w:t xml:space="preserve"> комиссариат или иной орган, осуществляющий воинский учет, по месту жительства или месту пребывания для постановки на воинский учет;</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1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B02B18">
        <w:rPr>
          <w:rFonts w:ascii="Times New Roman" w:eastAsia="Times New Roman" w:hAnsi="Times New Roman" w:cs="Times New Roman"/>
          <w:color w:val="392C69"/>
          <w:sz w:val="24"/>
          <w:szCs w:val="24"/>
          <w:lang w:eastAsia="ru-RU"/>
        </w:rPr>
        <w:t>КонсультантПлюс</w:t>
      </w:r>
      <w:proofErr w:type="spellEnd"/>
      <w:r w:rsidRPr="00B02B18">
        <w:rPr>
          <w:rFonts w:ascii="Times New Roman" w:eastAsia="Times New Roman" w:hAnsi="Times New Roman" w:cs="Times New Roman"/>
          <w:color w:val="392C69"/>
          <w:sz w:val="24"/>
          <w:szCs w:val="24"/>
          <w:lang w:eastAsia="ru-RU"/>
        </w:rPr>
        <w:t>: примечание.</w:t>
      </w:r>
    </w:p>
    <w:p w:rsidR="00B02B18" w:rsidRPr="00B02B18" w:rsidRDefault="00B02B18" w:rsidP="00B02B18">
      <w:pPr>
        <w:shd w:val="clear" w:color="auto" w:fill="F4F3F8"/>
        <w:spacing w:after="0" w:line="240" w:lineRule="auto"/>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Подпункт "г" пункта 50 признан недействующим </w:t>
      </w:r>
      <w:hyperlink r:id="rId115" w:history="1">
        <w:r w:rsidRPr="00B02B18">
          <w:rPr>
            <w:rFonts w:ascii="Times New Roman" w:eastAsia="Times New Roman" w:hAnsi="Times New Roman" w:cs="Times New Roman"/>
            <w:color w:val="0000FF"/>
            <w:sz w:val="24"/>
            <w:szCs w:val="24"/>
            <w:lang w:eastAsia="ru-RU"/>
          </w:rPr>
          <w:t>решением</w:t>
        </w:r>
      </w:hyperlink>
      <w:r w:rsidRPr="00B02B18">
        <w:rPr>
          <w:rFonts w:ascii="Times New Roman" w:eastAsia="Times New Roman" w:hAnsi="Times New Roman" w:cs="Times New Roman"/>
          <w:color w:val="392C69"/>
          <w:sz w:val="24"/>
          <w:szCs w:val="24"/>
          <w:lang w:eastAsia="ru-RU"/>
        </w:rPr>
        <w:t xml:space="preserve"> Верховного Суда РФ от 31.07.2013 N АКПИ13-558 в части, устанавливающей обязанность граждан, подлежащих воинскому учету, сообщать в 2-недельный срок </w:t>
      </w:r>
      <w:proofErr w:type="gramStart"/>
      <w:r w:rsidRPr="00B02B18">
        <w:rPr>
          <w:rFonts w:ascii="Times New Roman" w:eastAsia="Times New Roman" w:hAnsi="Times New Roman" w:cs="Times New Roman"/>
          <w:color w:val="392C69"/>
          <w:sz w:val="24"/>
          <w:szCs w:val="24"/>
          <w:lang w:eastAsia="ru-RU"/>
        </w:rPr>
        <w:t>в</w:t>
      </w:r>
      <w:proofErr w:type="gramEnd"/>
      <w:r w:rsidRPr="00B02B18">
        <w:rPr>
          <w:rFonts w:ascii="Times New Roman" w:eastAsia="Times New Roman" w:hAnsi="Times New Roman" w:cs="Times New Roman"/>
          <w:color w:val="392C69"/>
          <w:sz w:val="24"/>
          <w:szCs w:val="24"/>
          <w:lang w:eastAsia="ru-RU"/>
        </w:rPr>
        <w:t xml:space="preserve"> </w:t>
      </w:r>
      <w:proofErr w:type="gramStart"/>
      <w:r w:rsidRPr="00B02B18">
        <w:rPr>
          <w:rFonts w:ascii="Times New Roman" w:eastAsia="Times New Roman" w:hAnsi="Times New Roman" w:cs="Times New Roman"/>
          <w:color w:val="392C69"/>
          <w:sz w:val="24"/>
          <w:szCs w:val="24"/>
          <w:lang w:eastAsia="ru-RU"/>
        </w:rPr>
        <w:t>военный</w:t>
      </w:r>
      <w:proofErr w:type="gramEnd"/>
      <w:r w:rsidRPr="00B02B18">
        <w:rPr>
          <w:rFonts w:ascii="Times New Roman" w:eastAsia="Times New Roman" w:hAnsi="Times New Roman" w:cs="Times New Roman"/>
          <w:color w:val="392C69"/>
          <w:sz w:val="24"/>
          <w:szCs w:val="24"/>
          <w:lang w:eastAsia="ru-RU"/>
        </w:rPr>
        <w:t xml:space="preserve"> комиссариат или иной орган, осуществляющий воинский учет, по месту жительства об изменении сведений о </w:t>
      </w:r>
      <w:r w:rsidRPr="00B02B18">
        <w:rPr>
          <w:rFonts w:ascii="Times New Roman" w:eastAsia="Times New Roman" w:hAnsi="Times New Roman" w:cs="Times New Roman"/>
          <w:color w:val="392C69"/>
          <w:sz w:val="24"/>
          <w:szCs w:val="24"/>
          <w:lang w:eastAsia="ru-RU"/>
        </w:rPr>
        <w:lastRenderedPageBreak/>
        <w:t xml:space="preserve">состоянии здоровья (получении инвалидности). </w:t>
      </w:r>
      <w:hyperlink r:id="rId116" w:history="1">
        <w:r w:rsidRPr="00B02B18">
          <w:rPr>
            <w:rFonts w:ascii="Times New Roman" w:eastAsia="Times New Roman" w:hAnsi="Times New Roman" w:cs="Times New Roman"/>
            <w:color w:val="0000FF"/>
            <w:sz w:val="24"/>
            <w:szCs w:val="24"/>
            <w:lang w:eastAsia="ru-RU"/>
          </w:rPr>
          <w:t>Определением</w:t>
        </w:r>
      </w:hyperlink>
      <w:r w:rsidRPr="00B02B18">
        <w:rPr>
          <w:rFonts w:ascii="Times New Roman" w:eastAsia="Times New Roman" w:hAnsi="Times New Roman" w:cs="Times New Roman"/>
          <w:color w:val="392C69"/>
          <w:sz w:val="24"/>
          <w:szCs w:val="24"/>
          <w:lang w:eastAsia="ru-RU"/>
        </w:rPr>
        <w:t xml:space="preserve"> Верховного Суда РФ от 31.10.2013 N АПЛ13-450 указанное решение оставлено без изменения.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 сообщать в 2-недельный срок в военный комиссариат или иной орган, осуществляющий воинский учет, по месту жительства или месту пребывания об изменении сведений о семейном положении, образовании, состоянии здоровья (получении инвалидности), месте работы (учебы) или должности;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1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B02B18">
        <w:rPr>
          <w:rFonts w:ascii="Times New Roman" w:eastAsia="Times New Roman" w:hAnsi="Times New Roman" w:cs="Times New Roman"/>
          <w:sz w:val="24"/>
          <w:szCs w:val="24"/>
          <w:lang w:eastAsia="ru-RU"/>
        </w:rPr>
        <w:t>д</w:t>
      </w:r>
      <w:proofErr w:type="spellEnd"/>
      <w:r w:rsidRPr="00B02B18">
        <w:rPr>
          <w:rFonts w:ascii="Times New Roman" w:eastAsia="Times New Roman" w:hAnsi="Times New Roman" w:cs="Times New Roman"/>
          <w:sz w:val="24"/>
          <w:szCs w:val="24"/>
          <w:lang w:eastAsia="ru-RU"/>
        </w:rPr>
        <w:t>) сняться с воинского учета при переезде на новое место жительства и (или) место пребывания (на срок более 3 месяцев), в том числе не подтвержденные регистрацией по месту жительства и (или) месту пребывания, а также при выезде из Российской Федерации на срок более 6 месяцев и встать на воинский учет в 2-недельный срок по прибытии на новое место жительства и</w:t>
      </w:r>
      <w:proofErr w:type="gramEnd"/>
      <w:r w:rsidRPr="00B02B18">
        <w:rPr>
          <w:rFonts w:ascii="Times New Roman" w:eastAsia="Times New Roman" w:hAnsi="Times New Roman" w:cs="Times New Roman"/>
          <w:sz w:val="24"/>
          <w:szCs w:val="24"/>
          <w:lang w:eastAsia="ru-RU"/>
        </w:rPr>
        <w:t xml:space="preserve"> (или) место пребывания, в том числе не подтвержденные регистрацией по месту жительства и (или) месту пребывания, или возвращении в Российскую Федерацию;</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w:t>
      </w:r>
      <w:proofErr w:type="spellStart"/>
      <w:r w:rsidRPr="00B02B18">
        <w:rPr>
          <w:rFonts w:ascii="Times New Roman" w:eastAsia="Times New Roman" w:hAnsi="Times New Roman" w:cs="Times New Roman"/>
          <w:color w:val="000000"/>
          <w:sz w:val="24"/>
          <w:szCs w:val="24"/>
          <w:lang w:eastAsia="ru-RU"/>
        </w:rPr>
        <w:t>пп</w:t>
      </w:r>
      <w:proofErr w:type="spellEnd"/>
      <w:r w:rsidRPr="00B02B18">
        <w:rPr>
          <w:rFonts w:ascii="Times New Roman" w:eastAsia="Times New Roman" w:hAnsi="Times New Roman" w:cs="Times New Roman"/>
          <w:color w:val="000000"/>
          <w:sz w:val="24"/>
          <w:szCs w:val="24"/>
          <w:lang w:eastAsia="ru-RU"/>
        </w:rPr>
        <w:t>. "</w:t>
      </w:r>
      <w:proofErr w:type="spellStart"/>
      <w:r w:rsidRPr="00B02B18">
        <w:rPr>
          <w:rFonts w:ascii="Times New Roman" w:eastAsia="Times New Roman" w:hAnsi="Times New Roman" w:cs="Times New Roman"/>
          <w:color w:val="000000"/>
          <w:sz w:val="24"/>
          <w:szCs w:val="24"/>
          <w:lang w:eastAsia="ru-RU"/>
        </w:rPr>
        <w:t>д</w:t>
      </w:r>
      <w:proofErr w:type="spellEnd"/>
      <w:r w:rsidRPr="00B02B18">
        <w:rPr>
          <w:rFonts w:ascii="Times New Roman" w:eastAsia="Times New Roman" w:hAnsi="Times New Roman" w:cs="Times New Roman"/>
          <w:color w:val="000000"/>
          <w:sz w:val="24"/>
          <w:szCs w:val="24"/>
          <w:lang w:eastAsia="ru-RU"/>
        </w:rPr>
        <w:t xml:space="preserve">" в ред. </w:t>
      </w:r>
      <w:hyperlink r:id="rId118"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rsidRPr="00B02B18">
        <w:rPr>
          <w:rFonts w:ascii="Times New Roman" w:eastAsia="Times New Roman" w:hAnsi="Times New Roman" w:cs="Times New Roman"/>
          <w:sz w:val="24"/>
          <w:szCs w:val="24"/>
          <w:lang w:eastAsia="ru-RU"/>
        </w:rPr>
        <w:t xml:space="preserve"> для решения вопроса о получении документов взамен утраченных.</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w:t>
      </w:r>
      <w:proofErr w:type="spellStart"/>
      <w:r w:rsidRPr="00B02B18">
        <w:rPr>
          <w:rFonts w:ascii="Times New Roman" w:eastAsia="Times New Roman" w:hAnsi="Times New Roman" w:cs="Times New Roman"/>
          <w:color w:val="000000"/>
          <w:sz w:val="24"/>
          <w:szCs w:val="24"/>
          <w:lang w:eastAsia="ru-RU"/>
        </w:rPr>
        <w:t>пп</w:t>
      </w:r>
      <w:proofErr w:type="spellEnd"/>
      <w:r w:rsidRPr="00B02B18">
        <w:rPr>
          <w:rFonts w:ascii="Times New Roman" w:eastAsia="Times New Roman" w:hAnsi="Times New Roman" w:cs="Times New Roman"/>
          <w:color w:val="000000"/>
          <w:sz w:val="24"/>
          <w:szCs w:val="24"/>
          <w:lang w:eastAsia="ru-RU"/>
        </w:rPr>
        <w:t xml:space="preserve">. "е" в ред. </w:t>
      </w:r>
      <w:hyperlink r:id="rId119"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51. </w:t>
      </w:r>
      <w:proofErr w:type="gramStart"/>
      <w:r w:rsidRPr="00B02B18">
        <w:rPr>
          <w:rFonts w:ascii="Times New Roman" w:eastAsia="Times New Roman" w:hAnsi="Times New Roman" w:cs="Times New Roman"/>
          <w:sz w:val="24"/>
          <w:szCs w:val="24"/>
          <w:lang w:eastAsia="ru-RU"/>
        </w:rPr>
        <w:t>Граждане, подлежащие призыву на военную службу и выезжающие в период проведения призыва на срок более 3 месяцев с места жительства и (или) места пребывания, в том числе не подтвержденные регистрацией по месту жительства и (или) месту пребывания, обязаны лично сообщить об этом в военный комиссариат или иной орган, осуществляющий воинский учет, по месту жительства или месту пребывания.</w:t>
      </w:r>
      <w:proofErr w:type="gramEnd"/>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(п. 51 в ред. </w:t>
      </w:r>
      <w:hyperlink r:id="rId120"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06.02.2020 N 103)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52. Граждане, получившие мобилизационные предписания или повестки военного комиссариата, обязаны выполнять изложенные в них требования.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16.04.2008 </w:t>
      </w:r>
      <w:hyperlink r:id="rId121" w:history="1">
        <w:r w:rsidRPr="00B02B18">
          <w:rPr>
            <w:rFonts w:ascii="Times New Roman" w:eastAsia="Times New Roman" w:hAnsi="Times New Roman" w:cs="Times New Roman"/>
            <w:color w:val="5B5BF0"/>
            <w:sz w:val="24"/>
            <w:szCs w:val="24"/>
            <w:lang w:eastAsia="ru-RU"/>
          </w:rPr>
          <w:t>N 277</w:t>
        </w:r>
      </w:hyperlink>
      <w:r w:rsidRPr="00B02B18">
        <w:rPr>
          <w:rFonts w:ascii="Times New Roman" w:eastAsia="Times New Roman" w:hAnsi="Times New Roman" w:cs="Times New Roman"/>
          <w:color w:val="000000"/>
          <w:sz w:val="24"/>
          <w:szCs w:val="24"/>
          <w:lang w:eastAsia="ru-RU"/>
        </w:rPr>
        <w:t xml:space="preserve">, от 09.10.2019 </w:t>
      </w:r>
      <w:hyperlink r:id="rId122" w:history="1">
        <w:r w:rsidRPr="00B02B18">
          <w:rPr>
            <w:rFonts w:ascii="Times New Roman" w:eastAsia="Times New Roman" w:hAnsi="Times New Roman" w:cs="Times New Roman"/>
            <w:color w:val="5B5BF0"/>
            <w:sz w:val="24"/>
            <w:szCs w:val="24"/>
            <w:lang w:eastAsia="ru-RU"/>
          </w:rPr>
          <w:t>N 1302</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53.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23"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09.10.2019 N 1302)</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2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16.04.2008 N 277)</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X. ОТВЕТСТВЕННОСТЬ ГРАЖДАН И ДОЛЖНОСТНЫХ ЛИЦ</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ЗА НЕИСПОЛНЕНИЕ ОБЯЗАННОСТЕЙ ПО ВОИНСКОМУ УЧЕТУ</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54. Граждане и должностные лица, виновные в неисполнении обязанностей по воинскому учету, несут ответственность в соответствии с </w:t>
      </w:r>
      <w:hyperlink r:id="rId125" w:history="1">
        <w:r w:rsidRPr="00B02B18">
          <w:rPr>
            <w:rFonts w:ascii="Times New Roman" w:eastAsia="Times New Roman" w:hAnsi="Times New Roman" w:cs="Times New Roman"/>
            <w:color w:val="1A0DAB"/>
            <w:sz w:val="24"/>
            <w:szCs w:val="24"/>
            <w:u w:val="single"/>
            <w:lang w:eastAsia="ru-RU"/>
          </w:rPr>
          <w:t>законодательством</w:t>
        </w:r>
      </w:hyperlink>
      <w:r w:rsidRPr="00B02B18">
        <w:rPr>
          <w:rFonts w:ascii="Times New Roman" w:eastAsia="Times New Roman" w:hAnsi="Times New Roman" w:cs="Times New Roman"/>
          <w:sz w:val="24"/>
          <w:szCs w:val="24"/>
          <w:lang w:eastAsia="ru-RU"/>
        </w:rPr>
        <w:t xml:space="preserve"> Российской Федерации.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lastRenderedPageBreak/>
        <w:t>XI. СТИМУЛИРОВАНИЕ ВОИНСКОГО УЧЕТА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субъектов Российской Федерации и военных комиссариатов проводится по итогам </w:t>
      </w:r>
      <w:hyperlink r:id="rId126" w:history="1">
        <w:r w:rsidRPr="00B02B18">
          <w:rPr>
            <w:rFonts w:ascii="Times New Roman" w:eastAsia="Times New Roman" w:hAnsi="Times New Roman" w:cs="Times New Roman"/>
            <w:color w:val="1A0DAB"/>
            <w:sz w:val="24"/>
            <w:szCs w:val="24"/>
            <w:u w:val="single"/>
            <w:lang w:eastAsia="ru-RU"/>
          </w:rPr>
          <w:t>смотра-конкурса</w:t>
        </w:r>
      </w:hyperlink>
      <w:r w:rsidRPr="00B02B18">
        <w:rPr>
          <w:rFonts w:ascii="Times New Roman" w:eastAsia="Times New Roman" w:hAnsi="Times New Roman" w:cs="Times New Roman"/>
          <w:sz w:val="24"/>
          <w:szCs w:val="24"/>
          <w:lang w:eastAsia="ru-RU"/>
        </w:rPr>
        <w:t xml:space="preserve"> на лучшую организацию работы среди субъектов Российской Федерации в области мобилизационной подготовки.</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(п. 55 в ред. </w:t>
      </w:r>
      <w:hyperlink r:id="rId12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20.07.2020 N 1077)</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Приложение </w:t>
      </w:r>
      <w:hyperlink r:id="rId128" w:history="1">
        <w:r w:rsidRPr="00B02B18">
          <w:rPr>
            <w:rFonts w:ascii="Times New Roman" w:eastAsia="Times New Roman" w:hAnsi="Times New Roman" w:cs="Times New Roman"/>
            <w:color w:val="1A0DAB"/>
            <w:sz w:val="24"/>
            <w:szCs w:val="24"/>
            <w:u w:val="single"/>
            <w:lang w:eastAsia="ru-RU"/>
          </w:rPr>
          <w:t>N 1</w:t>
        </w:r>
      </w:hyperlink>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к Положению</w:t>
      </w:r>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 воинском учете</w:t>
      </w:r>
    </w:p>
    <w:p w:rsidR="00B02B18" w:rsidRPr="00B02B18" w:rsidRDefault="00B02B18" w:rsidP="00B02B18">
      <w:pPr>
        <w:spacing w:after="0" w:line="240" w:lineRule="auto"/>
        <w:jc w:val="right"/>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Arial" w:eastAsia="Times New Roman" w:hAnsi="Arial" w:cs="Arial"/>
          <w:b/>
          <w:bCs/>
          <w:sz w:val="24"/>
          <w:szCs w:val="24"/>
          <w:lang w:eastAsia="ru-RU"/>
        </w:rPr>
      </w:pPr>
      <w:r w:rsidRPr="00B02B18">
        <w:rPr>
          <w:rFonts w:ascii="Arial" w:eastAsia="Times New Roman" w:hAnsi="Arial" w:cs="Arial"/>
          <w:b/>
          <w:bCs/>
          <w:sz w:val="24"/>
          <w:szCs w:val="24"/>
          <w:lang w:eastAsia="ru-RU"/>
        </w:rPr>
        <w:t>ПЕРЕЧЕНЬ</w:t>
      </w:r>
    </w:p>
    <w:p w:rsidR="00B02B18" w:rsidRPr="00B02B18" w:rsidRDefault="00B02B18" w:rsidP="00B02B18">
      <w:pPr>
        <w:spacing w:after="0" w:line="240" w:lineRule="auto"/>
        <w:jc w:val="center"/>
        <w:rPr>
          <w:rFonts w:ascii="Arial" w:eastAsia="Times New Roman" w:hAnsi="Arial" w:cs="Arial"/>
          <w:b/>
          <w:bCs/>
          <w:sz w:val="24"/>
          <w:szCs w:val="24"/>
          <w:lang w:eastAsia="ru-RU"/>
        </w:rPr>
      </w:pPr>
      <w:r w:rsidRPr="00B02B18">
        <w:rPr>
          <w:rFonts w:ascii="Arial" w:eastAsia="Times New Roman" w:hAnsi="Arial" w:cs="Arial"/>
          <w:b/>
          <w:bCs/>
          <w:sz w:val="24"/>
          <w:szCs w:val="24"/>
          <w:lang w:eastAsia="ru-RU"/>
        </w:rPr>
        <w:t>ВОЕННО-УЧЕТНЫХ СПЕЦИАЛЬНОСТЕЙ, А ТАКЖЕ ПРОФЕССИЙ,</w:t>
      </w:r>
    </w:p>
    <w:p w:rsidR="00B02B18" w:rsidRPr="00B02B18" w:rsidRDefault="00B02B18" w:rsidP="00B02B18">
      <w:pPr>
        <w:spacing w:after="0" w:line="240" w:lineRule="auto"/>
        <w:jc w:val="center"/>
        <w:rPr>
          <w:rFonts w:ascii="Arial" w:eastAsia="Times New Roman" w:hAnsi="Arial" w:cs="Arial"/>
          <w:b/>
          <w:bCs/>
          <w:sz w:val="24"/>
          <w:szCs w:val="24"/>
          <w:lang w:eastAsia="ru-RU"/>
        </w:rPr>
      </w:pPr>
      <w:r w:rsidRPr="00B02B18">
        <w:rPr>
          <w:rFonts w:ascii="Arial" w:eastAsia="Times New Roman" w:hAnsi="Arial" w:cs="Arial"/>
          <w:b/>
          <w:bCs/>
          <w:sz w:val="24"/>
          <w:szCs w:val="24"/>
          <w:lang w:eastAsia="ru-RU"/>
        </w:rPr>
        <w:t>СПЕЦИАЛЬНОСТЕЙ, ПРИ НАЛИЧИИ КОТОРЫХ ГРАЖДАНЕ ЖЕНСКОГО ПОЛА</w:t>
      </w:r>
    </w:p>
    <w:p w:rsidR="00B02B18" w:rsidRPr="00B02B18" w:rsidRDefault="00B02B18" w:rsidP="00B02B18">
      <w:pPr>
        <w:spacing w:after="0" w:line="240" w:lineRule="auto"/>
        <w:jc w:val="center"/>
        <w:rPr>
          <w:rFonts w:ascii="Arial" w:eastAsia="Times New Roman" w:hAnsi="Arial" w:cs="Arial"/>
          <w:b/>
          <w:bCs/>
          <w:sz w:val="24"/>
          <w:szCs w:val="24"/>
          <w:lang w:eastAsia="ru-RU"/>
        </w:rPr>
      </w:pPr>
      <w:r w:rsidRPr="00B02B18">
        <w:rPr>
          <w:rFonts w:ascii="Arial" w:eastAsia="Times New Roman" w:hAnsi="Arial" w:cs="Arial"/>
          <w:b/>
          <w:bCs/>
          <w:sz w:val="24"/>
          <w:szCs w:val="24"/>
          <w:lang w:eastAsia="ru-RU"/>
        </w:rPr>
        <w:t>ПОЛУЧАЮТ ВОЕННО-УЧЕТНЫЕ СПЕЦИАЛЬНОСТИ И ПОДЛЕЖАТ</w:t>
      </w:r>
    </w:p>
    <w:p w:rsidR="00B02B18" w:rsidRPr="00B02B18" w:rsidRDefault="00B02B18" w:rsidP="00B02B18">
      <w:pPr>
        <w:spacing w:after="0" w:line="240" w:lineRule="auto"/>
        <w:jc w:val="center"/>
        <w:rPr>
          <w:rFonts w:ascii="Arial" w:eastAsia="Times New Roman" w:hAnsi="Arial" w:cs="Arial"/>
          <w:b/>
          <w:bCs/>
          <w:sz w:val="24"/>
          <w:szCs w:val="24"/>
          <w:lang w:eastAsia="ru-RU"/>
        </w:rPr>
      </w:pPr>
      <w:r w:rsidRPr="00B02B18">
        <w:rPr>
          <w:rFonts w:ascii="Arial" w:eastAsia="Times New Roman" w:hAnsi="Arial" w:cs="Arial"/>
          <w:b/>
          <w:bCs/>
          <w:sz w:val="24"/>
          <w:szCs w:val="24"/>
          <w:lang w:eastAsia="ru-RU"/>
        </w:rPr>
        <w:t>ПОСТАНОВКЕ НА ВОИНСКИЙ УЧЕТ</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Список изменяющих документов</w:t>
      </w:r>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B02B18">
        <w:rPr>
          <w:rFonts w:ascii="Times New Roman" w:eastAsia="Times New Roman" w:hAnsi="Times New Roman" w:cs="Times New Roman"/>
          <w:color w:val="392C69"/>
          <w:sz w:val="24"/>
          <w:szCs w:val="24"/>
          <w:lang w:eastAsia="ru-RU"/>
        </w:rPr>
        <w:t xml:space="preserve">(в ред. Постановлений Правительства РФ от 15.10.2014 </w:t>
      </w:r>
      <w:hyperlink r:id="rId129" w:history="1">
        <w:r w:rsidRPr="00B02B18">
          <w:rPr>
            <w:rFonts w:ascii="Times New Roman" w:eastAsia="Times New Roman" w:hAnsi="Times New Roman" w:cs="Times New Roman"/>
            <w:color w:val="0000FF"/>
            <w:sz w:val="24"/>
            <w:szCs w:val="24"/>
            <w:lang w:eastAsia="ru-RU"/>
          </w:rPr>
          <w:t>N 1054</w:t>
        </w:r>
      </w:hyperlink>
      <w:r w:rsidRPr="00B02B18">
        <w:rPr>
          <w:rFonts w:ascii="Times New Roman" w:eastAsia="Times New Roman" w:hAnsi="Times New Roman" w:cs="Times New Roman"/>
          <w:color w:val="392C69"/>
          <w:sz w:val="24"/>
          <w:szCs w:val="24"/>
          <w:lang w:eastAsia="ru-RU"/>
        </w:rPr>
        <w:t>,</w:t>
      </w:r>
      <w:proofErr w:type="gramEnd"/>
    </w:p>
    <w:p w:rsidR="00B02B18" w:rsidRPr="00B02B18" w:rsidRDefault="00B02B18" w:rsidP="00B02B1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B02B18">
        <w:rPr>
          <w:rFonts w:ascii="Times New Roman" w:eastAsia="Times New Roman" w:hAnsi="Times New Roman" w:cs="Times New Roman"/>
          <w:color w:val="392C69"/>
          <w:sz w:val="24"/>
          <w:szCs w:val="24"/>
          <w:lang w:eastAsia="ru-RU"/>
        </w:rPr>
        <w:t xml:space="preserve">от 21.04.2016 </w:t>
      </w:r>
      <w:hyperlink r:id="rId130" w:history="1">
        <w:r w:rsidRPr="00B02B18">
          <w:rPr>
            <w:rFonts w:ascii="Times New Roman" w:eastAsia="Times New Roman" w:hAnsi="Times New Roman" w:cs="Times New Roman"/>
            <w:color w:val="0000FF"/>
            <w:sz w:val="24"/>
            <w:szCs w:val="24"/>
            <w:lang w:eastAsia="ru-RU"/>
          </w:rPr>
          <w:t>N 333</w:t>
        </w:r>
      </w:hyperlink>
      <w:r w:rsidRPr="00B02B18">
        <w:rPr>
          <w:rFonts w:ascii="Times New Roman" w:eastAsia="Times New Roman" w:hAnsi="Times New Roman" w:cs="Times New Roman"/>
          <w:color w:val="392C69"/>
          <w:sz w:val="24"/>
          <w:szCs w:val="24"/>
          <w:lang w:eastAsia="ru-RU"/>
        </w:rPr>
        <w:t xml:space="preserve">, от 29.12.2016 </w:t>
      </w:r>
      <w:hyperlink r:id="rId131" w:history="1">
        <w:r w:rsidRPr="00B02B18">
          <w:rPr>
            <w:rFonts w:ascii="Times New Roman" w:eastAsia="Times New Roman" w:hAnsi="Times New Roman" w:cs="Times New Roman"/>
            <w:color w:val="0000FF"/>
            <w:sz w:val="24"/>
            <w:szCs w:val="24"/>
            <w:lang w:eastAsia="ru-RU"/>
          </w:rPr>
          <w:t>N 1540</w:t>
        </w:r>
      </w:hyperlink>
      <w:r w:rsidRPr="00B02B18">
        <w:rPr>
          <w:rFonts w:ascii="Times New Roman" w:eastAsia="Times New Roman" w:hAnsi="Times New Roman" w:cs="Times New Roman"/>
          <w:color w:val="392C69"/>
          <w:sz w:val="24"/>
          <w:szCs w:val="24"/>
          <w:lang w:eastAsia="ru-RU"/>
        </w:rPr>
        <w:t>)</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I. Военно-учетные специальности</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132" w:history="1">
        <w:r w:rsidRPr="00B02B18">
          <w:rPr>
            <w:rFonts w:ascii="Times New Roman" w:eastAsia="Times New Roman" w:hAnsi="Times New Roman" w:cs="Times New Roman"/>
            <w:color w:val="1A0DAB"/>
            <w:sz w:val="24"/>
            <w:szCs w:val="24"/>
            <w:u w:val="single"/>
            <w:lang w:eastAsia="ru-RU"/>
          </w:rPr>
          <w:t>законом</w:t>
        </w:r>
      </w:hyperlink>
      <w:r w:rsidRPr="00B02B18">
        <w:rPr>
          <w:rFonts w:ascii="Times New Roman" w:eastAsia="Times New Roman" w:hAnsi="Times New Roman" w:cs="Times New Roman"/>
          <w:sz w:val="24"/>
          <w:szCs w:val="24"/>
          <w:lang w:eastAsia="ru-RU"/>
        </w:rPr>
        <w:t xml:space="preserve"> "О воинской обязанности и военной службе" предусмотрена военная служба.</w:t>
      </w:r>
    </w:p>
    <w:p w:rsidR="00B02B18" w:rsidRPr="00B02B18" w:rsidRDefault="00B02B18" w:rsidP="00B02B18">
      <w:pPr>
        <w:spacing w:after="0" w:line="240" w:lineRule="auto"/>
        <w:jc w:val="both"/>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33"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29.12.2016 N 1540)</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II. Профессии, специальности и направления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подготовки, полученные в образовательных организациях</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и других организациях, при наличии которых граждане</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женского пола получают военно-учетные специальности</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и подлежат постановке на воинский учет</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3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1. Связь</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35"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Профессии рабочих, по которым осуществляется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профессиональное обучение</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 xml:space="preserve">Монтажник оборудования связи, монтажник связи - </w:t>
      </w:r>
      <w:proofErr w:type="spellStart"/>
      <w:r w:rsidRPr="00B02B18">
        <w:rPr>
          <w:rFonts w:ascii="Times New Roman" w:eastAsia="Times New Roman" w:hAnsi="Times New Roman" w:cs="Times New Roman"/>
          <w:sz w:val="24"/>
          <w:szCs w:val="24"/>
          <w:lang w:eastAsia="ru-RU"/>
        </w:rPr>
        <w:t>антенщик</w:t>
      </w:r>
      <w:proofErr w:type="spellEnd"/>
      <w:r w:rsidRPr="00B02B18">
        <w:rPr>
          <w:rFonts w:ascii="Times New Roman" w:eastAsia="Times New Roman" w:hAnsi="Times New Roman" w:cs="Times New Roman"/>
          <w:sz w:val="24"/>
          <w:szCs w:val="24"/>
          <w:lang w:eastAsia="ru-RU"/>
        </w:rPr>
        <w:t xml:space="preserve">, монтажник связи - кабельщик, монтажник связи - </w:t>
      </w:r>
      <w:proofErr w:type="spellStart"/>
      <w:r w:rsidRPr="00B02B18">
        <w:rPr>
          <w:rFonts w:ascii="Times New Roman" w:eastAsia="Times New Roman" w:hAnsi="Times New Roman" w:cs="Times New Roman"/>
          <w:sz w:val="24"/>
          <w:szCs w:val="24"/>
          <w:lang w:eastAsia="ru-RU"/>
        </w:rPr>
        <w:t>линейщик</w:t>
      </w:r>
      <w:proofErr w:type="spellEnd"/>
      <w:r w:rsidRPr="00B02B18">
        <w:rPr>
          <w:rFonts w:ascii="Times New Roman" w:eastAsia="Times New Roman" w:hAnsi="Times New Roman" w:cs="Times New Roman"/>
          <w:sz w:val="24"/>
          <w:szCs w:val="24"/>
          <w:lang w:eastAsia="ru-RU"/>
        </w:rPr>
        <w:t xml:space="preserve">,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w:t>
      </w:r>
      <w:r w:rsidRPr="00B02B18">
        <w:rPr>
          <w:rFonts w:ascii="Times New Roman" w:eastAsia="Times New Roman" w:hAnsi="Times New Roman" w:cs="Times New Roman"/>
          <w:sz w:val="24"/>
          <w:szCs w:val="24"/>
          <w:lang w:eastAsia="ru-RU"/>
        </w:rPr>
        <w:lastRenderedPageBreak/>
        <w:t xml:space="preserve">связи, </w:t>
      </w:r>
      <w:proofErr w:type="spellStart"/>
      <w:r w:rsidRPr="00B02B18">
        <w:rPr>
          <w:rFonts w:ascii="Times New Roman" w:eastAsia="Times New Roman" w:hAnsi="Times New Roman" w:cs="Times New Roman"/>
          <w:sz w:val="24"/>
          <w:szCs w:val="24"/>
          <w:lang w:eastAsia="ru-RU"/>
        </w:rPr>
        <w:t>радист-радиолокаторщик</w:t>
      </w:r>
      <w:proofErr w:type="spellEnd"/>
      <w:r w:rsidRPr="00B02B18">
        <w:rPr>
          <w:rFonts w:ascii="Times New Roman" w:eastAsia="Times New Roman" w:hAnsi="Times New Roman" w:cs="Times New Roman"/>
          <w:sz w:val="24"/>
          <w:szCs w:val="24"/>
          <w:lang w:eastAsia="ru-RU"/>
        </w:rPr>
        <w:t xml:space="preserve">, радиотелеграфист, радиотехник, телеграфист, телефонист, </w:t>
      </w:r>
      <w:proofErr w:type="spellStart"/>
      <w:r w:rsidRPr="00B02B18">
        <w:rPr>
          <w:rFonts w:ascii="Times New Roman" w:eastAsia="Times New Roman" w:hAnsi="Times New Roman" w:cs="Times New Roman"/>
          <w:sz w:val="24"/>
          <w:szCs w:val="24"/>
          <w:lang w:eastAsia="ru-RU"/>
        </w:rPr>
        <w:t>электрофотограф</w:t>
      </w:r>
      <w:proofErr w:type="spellEnd"/>
      <w:r w:rsidRPr="00B02B18">
        <w:rPr>
          <w:rFonts w:ascii="Times New Roman" w:eastAsia="Times New Roman" w:hAnsi="Times New Roman" w:cs="Times New Roman"/>
          <w:sz w:val="24"/>
          <w:szCs w:val="24"/>
          <w:lang w:eastAsia="ru-RU"/>
        </w:rPr>
        <w:t xml:space="preserve">, </w:t>
      </w:r>
      <w:proofErr w:type="spellStart"/>
      <w:r w:rsidRPr="00B02B18">
        <w:rPr>
          <w:rFonts w:ascii="Times New Roman" w:eastAsia="Times New Roman" w:hAnsi="Times New Roman" w:cs="Times New Roman"/>
          <w:sz w:val="24"/>
          <w:szCs w:val="24"/>
          <w:lang w:eastAsia="ru-RU"/>
        </w:rPr>
        <w:t>фотолаборант</w:t>
      </w:r>
      <w:proofErr w:type="spellEnd"/>
      <w:r w:rsidRPr="00B02B18">
        <w:rPr>
          <w:rFonts w:ascii="Times New Roman" w:eastAsia="Times New Roman" w:hAnsi="Times New Roman" w:cs="Times New Roman"/>
          <w:sz w:val="24"/>
          <w:szCs w:val="24"/>
          <w:lang w:eastAsia="ru-RU"/>
        </w:rPr>
        <w:t>.</w:t>
      </w:r>
      <w:proofErr w:type="gramEnd"/>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среднего профессионального образования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 xml:space="preserve">Твердотельная электроника, электронные приборы и устройства, </w:t>
      </w:r>
      <w:proofErr w:type="spellStart"/>
      <w:r w:rsidRPr="00B02B18">
        <w:rPr>
          <w:rFonts w:ascii="Times New Roman" w:eastAsia="Times New Roman" w:hAnsi="Times New Roman" w:cs="Times New Roman"/>
          <w:sz w:val="24"/>
          <w:szCs w:val="24"/>
          <w:lang w:eastAsia="ru-RU"/>
        </w:rPr>
        <w:t>радиоаппаратостроение</w:t>
      </w:r>
      <w:proofErr w:type="spellEnd"/>
      <w:r w:rsidRPr="00B02B18">
        <w:rPr>
          <w:rFonts w:ascii="Times New Roman" w:eastAsia="Times New Roman" w:hAnsi="Times New Roman" w:cs="Times New Roman"/>
          <w:sz w:val="24"/>
          <w:szCs w:val="24"/>
          <w:lang w:eastAsia="ru-RU"/>
        </w:rPr>
        <w:t xml:space="preserve">,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w:t>
      </w:r>
      <w:proofErr w:type="spellStart"/>
      <w:r w:rsidRPr="00B02B18">
        <w:rPr>
          <w:rFonts w:ascii="Times New Roman" w:eastAsia="Times New Roman" w:hAnsi="Times New Roman" w:cs="Times New Roman"/>
          <w:sz w:val="24"/>
          <w:szCs w:val="24"/>
          <w:lang w:eastAsia="ru-RU"/>
        </w:rPr>
        <w:t>электрорадионавигации</w:t>
      </w:r>
      <w:proofErr w:type="spellEnd"/>
      <w:r w:rsidRPr="00B02B18">
        <w:rPr>
          <w:rFonts w:ascii="Times New Roman" w:eastAsia="Times New Roman" w:hAnsi="Times New Roman" w:cs="Times New Roman"/>
          <w:sz w:val="24"/>
          <w:szCs w:val="24"/>
          <w:lang w:eastAsia="ru-RU"/>
        </w:rPr>
        <w:t xml:space="preserve">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roofErr w:type="gramEnd"/>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и направления подготовки высшего образования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Радиотехника, радиоэлектронные системы и комплексы.</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2. Вычислительная техника</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Профессии рабочих, по которым осуществляется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профессиональное обучение</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36"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Оператор электронно-вычислительных и вычислительных машин, электромеханик по ремонту и обслуживанию счетно-вычислительных машин.</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среднего профессионального образования</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3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Компьютерные сети, информационные системы (по отраслям), программирование в компьютерных системах.</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и направления подготовки высшего образования</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proofErr w:type="gramStart"/>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15.10.2014 </w:t>
      </w:r>
      <w:hyperlink r:id="rId138" w:history="1">
        <w:r w:rsidRPr="00B02B18">
          <w:rPr>
            <w:rFonts w:ascii="Times New Roman" w:eastAsia="Times New Roman" w:hAnsi="Times New Roman" w:cs="Times New Roman"/>
            <w:color w:val="5B5BF0"/>
            <w:sz w:val="24"/>
            <w:szCs w:val="24"/>
            <w:lang w:eastAsia="ru-RU"/>
          </w:rPr>
          <w:t>N 1054</w:t>
        </w:r>
      </w:hyperlink>
      <w:r w:rsidRPr="00B02B18">
        <w:rPr>
          <w:rFonts w:ascii="Times New Roman" w:eastAsia="Times New Roman" w:hAnsi="Times New Roman" w:cs="Times New Roman"/>
          <w:color w:val="000000"/>
          <w:sz w:val="24"/>
          <w:szCs w:val="24"/>
          <w:lang w:eastAsia="ru-RU"/>
        </w:rPr>
        <w:t>,</w:t>
      </w:r>
      <w:proofErr w:type="gramEnd"/>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от 21.04.2016 </w:t>
      </w:r>
      <w:hyperlink r:id="rId139" w:history="1">
        <w:r w:rsidRPr="00B02B18">
          <w:rPr>
            <w:rFonts w:ascii="Times New Roman" w:eastAsia="Times New Roman" w:hAnsi="Times New Roman" w:cs="Times New Roman"/>
            <w:color w:val="5B5BF0"/>
            <w:sz w:val="24"/>
            <w:szCs w:val="24"/>
            <w:lang w:eastAsia="ru-RU"/>
          </w:rPr>
          <w:t>N 333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Информатика и вычислительная техника.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3. Оптические и звукометрические средства</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измерения и метеорология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Профессии рабочих, по которым осуществляется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профессиональное обучение</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40"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Оптик, оптик-механик.</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среднего профессионального образования</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41"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lastRenderedPageBreak/>
        <w:t xml:space="preserve">Гидрология, метеорология, прикладная геодезия, </w:t>
      </w:r>
      <w:proofErr w:type="spellStart"/>
      <w:r w:rsidRPr="00B02B18">
        <w:rPr>
          <w:rFonts w:ascii="Times New Roman" w:eastAsia="Times New Roman" w:hAnsi="Times New Roman" w:cs="Times New Roman"/>
          <w:sz w:val="24"/>
          <w:szCs w:val="24"/>
          <w:lang w:eastAsia="ru-RU"/>
        </w:rPr>
        <w:t>аэрофотогеодезия</w:t>
      </w:r>
      <w:proofErr w:type="spellEnd"/>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и направления подготовки высшего образования</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proofErr w:type="gramStart"/>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15.10.2014 </w:t>
      </w:r>
      <w:hyperlink r:id="rId142" w:history="1">
        <w:r w:rsidRPr="00B02B18">
          <w:rPr>
            <w:rFonts w:ascii="Times New Roman" w:eastAsia="Times New Roman" w:hAnsi="Times New Roman" w:cs="Times New Roman"/>
            <w:color w:val="5B5BF0"/>
            <w:sz w:val="24"/>
            <w:szCs w:val="24"/>
            <w:lang w:eastAsia="ru-RU"/>
          </w:rPr>
          <w:t>N 1054</w:t>
        </w:r>
      </w:hyperlink>
      <w:r w:rsidRPr="00B02B18">
        <w:rPr>
          <w:rFonts w:ascii="Times New Roman" w:eastAsia="Times New Roman" w:hAnsi="Times New Roman" w:cs="Times New Roman"/>
          <w:color w:val="000000"/>
          <w:sz w:val="24"/>
          <w:szCs w:val="24"/>
          <w:lang w:eastAsia="ru-RU"/>
        </w:rPr>
        <w:t>,</w:t>
      </w:r>
      <w:proofErr w:type="gramEnd"/>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от 21.04.2016 </w:t>
      </w:r>
      <w:hyperlink r:id="rId143" w:history="1">
        <w:r w:rsidRPr="00B02B18">
          <w:rPr>
            <w:rFonts w:ascii="Times New Roman" w:eastAsia="Times New Roman" w:hAnsi="Times New Roman" w:cs="Times New Roman"/>
            <w:color w:val="5B5BF0"/>
            <w:sz w:val="24"/>
            <w:szCs w:val="24"/>
            <w:lang w:eastAsia="ru-RU"/>
          </w:rPr>
          <w:t>N 333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Гидрометеорология, геодезия.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4. Медицина</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Профессии рабочих, по которым осуществляется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профессиональное обучение</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44"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Дезинфектор, оператор дезинсекционных установок, </w:t>
      </w:r>
      <w:proofErr w:type="spellStart"/>
      <w:r w:rsidRPr="00B02B18">
        <w:rPr>
          <w:rFonts w:ascii="Times New Roman" w:eastAsia="Times New Roman" w:hAnsi="Times New Roman" w:cs="Times New Roman"/>
          <w:sz w:val="24"/>
          <w:szCs w:val="24"/>
          <w:lang w:eastAsia="ru-RU"/>
        </w:rPr>
        <w:t>рентгеномеханик</w:t>
      </w:r>
      <w:proofErr w:type="spellEnd"/>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среднего профессионального образования</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proofErr w:type="gramStart"/>
      <w:r w:rsidRPr="00B02B18">
        <w:rPr>
          <w:rFonts w:ascii="Times New Roman" w:eastAsia="Times New Roman" w:hAnsi="Times New Roman" w:cs="Times New Roman"/>
          <w:sz w:val="24"/>
          <w:szCs w:val="24"/>
          <w:lang w:eastAsia="ru-RU"/>
        </w:rP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roofErr w:type="gramEnd"/>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и направления подготовки высшего образования</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proofErr w:type="gramStart"/>
      <w:r w:rsidRPr="00B02B18">
        <w:rPr>
          <w:rFonts w:ascii="Times New Roman" w:eastAsia="Times New Roman" w:hAnsi="Times New Roman" w:cs="Times New Roman"/>
          <w:color w:val="000000"/>
          <w:sz w:val="24"/>
          <w:szCs w:val="24"/>
          <w:lang w:eastAsia="ru-RU"/>
        </w:rPr>
        <w:t xml:space="preserve">(в ред. Постановлений Правительства РФ от 15.10.2014 </w:t>
      </w:r>
      <w:hyperlink r:id="rId145" w:history="1">
        <w:r w:rsidRPr="00B02B18">
          <w:rPr>
            <w:rFonts w:ascii="Times New Roman" w:eastAsia="Times New Roman" w:hAnsi="Times New Roman" w:cs="Times New Roman"/>
            <w:color w:val="5B5BF0"/>
            <w:sz w:val="24"/>
            <w:szCs w:val="24"/>
            <w:lang w:eastAsia="ru-RU"/>
          </w:rPr>
          <w:t>N 1054</w:t>
        </w:r>
      </w:hyperlink>
      <w:r w:rsidRPr="00B02B18">
        <w:rPr>
          <w:rFonts w:ascii="Times New Roman" w:eastAsia="Times New Roman" w:hAnsi="Times New Roman" w:cs="Times New Roman"/>
          <w:color w:val="000000"/>
          <w:sz w:val="24"/>
          <w:szCs w:val="24"/>
          <w:lang w:eastAsia="ru-RU"/>
        </w:rPr>
        <w:t>,</w:t>
      </w:r>
      <w:proofErr w:type="gramEnd"/>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от 21.04.2016 </w:t>
      </w:r>
      <w:hyperlink r:id="rId146" w:history="1">
        <w:r w:rsidRPr="00B02B18">
          <w:rPr>
            <w:rFonts w:ascii="Times New Roman" w:eastAsia="Times New Roman" w:hAnsi="Times New Roman" w:cs="Times New Roman"/>
            <w:color w:val="5B5BF0"/>
            <w:sz w:val="24"/>
            <w:szCs w:val="24"/>
            <w:lang w:eastAsia="ru-RU"/>
          </w:rPr>
          <w:t>N 333</w:t>
        </w:r>
      </w:hyperlink>
      <w:r w:rsidRPr="00B02B18">
        <w:rPr>
          <w:rFonts w:ascii="Times New Roman" w:eastAsia="Times New Roman" w:hAnsi="Times New Roman" w:cs="Times New Roman"/>
          <w:color w:val="000000"/>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Лечебное дело, педиатрия, медико-профилактическое дело, стоматология, фармация, сестринское дело.</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5. Полиграфия</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t xml:space="preserve">(в ред. </w:t>
      </w:r>
      <w:hyperlink r:id="rId147"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Профессии рабочих, по которым осуществляется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профессиональное обучение</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Гравер, гравер валов, гравер печатных форм, гравер шрифта, фотоцинкограф.</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Профессии среднего профессионального образования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Наладчик полиграфического оборудования.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среднего профессионального образования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Издательское дело.</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и направления подготовки высшего образования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Технология полиграфического и упаковочного производства.</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6. Картография</w:t>
      </w:r>
    </w:p>
    <w:p w:rsidR="00B02B18" w:rsidRPr="00B02B18" w:rsidRDefault="00B02B18" w:rsidP="00B02B18">
      <w:pPr>
        <w:spacing w:after="0" w:line="240" w:lineRule="auto"/>
        <w:jc w:val="center"/>
        <w:rPr>
          <w:rFonts w:ascii="Times New Roman" w:eastAsia="Times New Roman" w:hAnsi="Times New Roman" w:cs="Times New Roman"/>
          <w:color w:val="000000"/>
          <w:sz w:val="24"/>
          <w:szCs w:val="24"/>
          <w:lang w:eastAsia="ru-RU"/>
        </w:rPr>
      </w:pPr>
      <w:r w:rsidRPr="00B02B18">
        <w:rPr>
          <w:rFonts w:ascii="Times New Roman" w:eastAsia="Times New Roman" w:hAnsi="Times New Roman" w:cs="Times New Roman"/>
          <w:color w:val="000000"/>
          <w:sz w:val="24"/>
          <w:szCs w:val="24"/>
          <w:lang w:eastAsia="ru-RU"/>
        </w:rPr>
        <w:lastRenderedPageBreak/>
        <w:t xml:space="preserve">(в ред. </w:t>
      </w:r>
      <w:hyperlink r:id="rId148" w:history="1">
        <w:r w:rsidRPr="00B02B18">
          <w:rPr>
            <w:rFonts w:ascii="Times New Roman" w:eastAsia="Times New Roman" w:hAnsi="Times New Roman" w:cs="Times New Roman"/>
            <w:color w:val="5B5BF0"/>
            <w:sz w:val="24"/>
            <w:szCs w:val="24"/>
            <w:lang w:eastAsia="ru-RU"/>
          </w:rPr>
          <w:t>Постановления</w:t>
        </w:r>
      </w:hyperlink>
      <w:r w:rsidRPr="00B02B18">
        <w:rPr>
          <w:rFonts w:ascii="Times New Roman" w:eastAsia="Times New Roman" w:hAnsi="Times New Roman" w:cs="Times New Roman"/>
          <w:color w:val="000000"/>
          <w:sz w:val="24"/>
          <w:szCs w:val="24"/>
          <w:lang w:eastAsia="ru-RU"/>
        </w:rPr>
        <w:t xml:space="preserve"> Правительства РФ от 21.04.2016 N 333)</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Профессии рабочих, по которым осуществляется</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профессиональное обучение</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Гравер оригиналов топографических карт.</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среднего профессионального образования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Картография.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jc w:val="center"/>
        <w:rPr>
          <w:rFonts w:ascii="Times New Roman" w:eastAsia="Times New Roman" w:hAnsi="Times New Roman" w:cs="Times New Roman"/>
          <w:sz w:val="24"/>
          <w:szCs w:val="24"/>
          <w:lang w:eastAsia="ru-RU"/>
        </w:rPr>
      </w:pPr>
      <w:r w:rsidRPr="00B02B18">
        <w:rPr>
          <w:rFonts w:ascii="Arial" w:eastAsia="Times New Roman" w:hAnsi="Arial" w:cs="Arial"/>
          <w:b/>
          <w:bCs/>
          <w:sz w:val="24"/>
          <w:szCs w:val="24"/>
          <w:lang w:eastAsia="ru-RU"/>
        </w:rPr>
        <w:t>Специальности и направления подготовки высшего образования</w:t>
      </w:r>
    </w:p>
    <w:p w:rsidR="00B02B18" w:rsidRPr="00B02B18" w:rsidRDefault="00B02B18" w:rsidP="00B02B18">
      <w:pPr>
        <w:spacing w:after="0" w:line="240" w:lineRule="auto"/>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xml:space="preserve">Картография и </w:t>
      </w:r>
      <w:proofErr w:type="spellStart"/>
      <w:r w:rsidRPr="00B02B18">
        <w:rPr>
          <w:rFonts w:ascii="Times New Roman" w:eastAsia="Times New Roman" w:hAnsi="Times New Roman" w:cs="Times New Roman"/>
          <w:sz w:val="24"/>
          <w:szCs w:val="24"/>
          <w:lang w:eastAsia="ru-RU"/>
        </w:rPr>
        <w:t>геоинформатика</w:t>
      </w:r>
      <w:proofErr w:type="spellEnd"/>
      <w:r w:rsidRPr="00B02B18">
        <w:rPr>
          <w:rFonts w:ascii="Times New Roman" w:eastAsia="Times New Roman" w:hAnsi="Times New Roman" w:cs="Times New Roman"/>
          <w:sz w:val="24"/>
          <w:szCs w:val="24"/>
          <w:lang w:eastAsia="ru-RU"/>
        </w:rPr>
        <w:t>.</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Pr="00B02B18" w:rsidRDefault="00B02B18" w:rsidP="00B02B18">
      <w:pPr>
        <w:spacing w:after="0" w:line="240" w:lineRule="auto"/>
        <w:ind w:firstLine="540"/>
        <w:jc w:val="both"/>
        <w:rPr>
          <w:rFonts w:ascii="Times New Roman" w:eastAsia="Times New Roman" w:hAnsi="Times New Roman" w:cs="Times New Roman"/>
          <w:sz w:val="24"/>
          <w:szCs w:val="24"/>
          <w:lang w:eastAsia="ru-RU"/>
        </w:rPr>
      </w:pPr>
      <w:r w:rsidRPr="00B02B18">
        <w:rPr>
          <w:rFonts w:ascii="Times New Roman" w:eastAsia="Times New Roman" w:hAnsi="Times New Roman" w:cs="Times New Roman"/>
          <w:sz w:val="24"/>
          <w:szCs w:val="24"/>
          <w:lang w:eastAsia="ru-RU"/>
        </w:rPr>
        <w:t> </w:t>
      </w:r>
    </w:p>
    <w:p w:rsidR="00B02B18" w:rsidRDefault="00B02B18" w:rsidP="00B02B18"/>
    <w:sectPr w:rsidR="00B02B18" w:rsidSect="001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B18"/>
    <w:rsid w:val="00065C8F"/>
    <w:rsid w:val="00084FDC"/>
    <w:rsid w:val="00161B3F"/>
    <w:rsid w:val="001E08B0"/>
    <w:rsid w:val="0026630C"/>
    <w:rsid w:val="003C1A7D"/>
    <w:rsid w:val="004E701D"/>
    <w:rsid w:val="00B02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2B18"/>
    <w:rPr>
      <w:color w:val="0000FF"/>
      <w:u w:val="single"/>
    </w:rPr>
  </w:style>
</w:styles>
</file>

<file path=word/webSettings.xml><?xml version="1.0" encoding="utf-8"?>
<w:webSettings xmlns:r="http://schemas.openxmlformats.org/officeDocument/2006/relationships" xmlns:w="http://schemas.openxmlformats.org/wordprocessingml/2006/main">
  <w:divs>
    <w:div w:id="576748991">
      <w:bodyDiv w:val="1"/>
      <w:marLeft w:val="0"/>
      <w:marRight w:val="0"/>
      <w:marTop w:val="0"/>
      <w:marBottom w:val="0"/>
      <w:divBdr>
        <w:top w:val="none" w:sz="0" w:space="0" w:color="auto"/>
        <w:left w:val="none" w:sz="0" w:space="0" w:color="auto"/>
        <w:bottom w:val="none" w:sz="0" w:space="0" w:color="auto"/>
        <w:right w:val="none" w:sz="0" w:space="0" w:color="auto"/>
      </w:divBdr>
      <w:divsChild>
        <w:div w:id="1723216211">
          <w:marLeft w:val="0"/>
          <w:marRight w:val="0"/>
          <w:marTop w:val="0"/>
          <w:marBottom w:val="0"/>
          <w:divBdr>
            <w:top w:val="none" w:sz="0" w:space="0" w:color="auto"/>
            <w:left w:val="none" w:sz="0" w:space="0" w:color="auto"/>
            <w:bottom w:val="none" w:sz="0" w:space="0" w:color="auto"/>
            <w:right w:val="none" w:sz="0" w:space="0" w:color="auto"/>
          </w:divBdr>
        </w:div>
        <w:div w:id="1158962151">
          <w:marLeft w:val="0"/>
          <w:marRight w:val="0"/>
          <w:marTop w:val="0"/>
          <w:marBottom w:val="0"/>
          <w:divBdr>
            <w:top w:val="none" w:sz="0" w:space="0" w:color="auto"/>
            <w:left w:val="none" w:sz="0" w:space="0" w:color="auto"/>
            <w:bottom w:val="none" w:sz="0" w:space="0" w:color="auto"/>
            <w:right w:val="none" w:sz="0" w:space="0" w:color="auto"/>
          </w:divBdr>
        </w:div>
        <w:div w:id="1062603365">
          <w:marLeft w:val="0"/>
          <w:marRight w:val="0"/>
          <w:marTop w:val="0"/>
          <w:marBottom w:val="0"/>
          <w:divBdr>
            <w:top w:val="none" w:sz="0" w:space="0" w:color="auto"/>
            <w:left w:val="none" w:sz="0" w:space="0" w:color="auto"/>
            <w:bottom w:val="none" w:sz="0" w:space="0" w:color="auto"/>
            <w:right w:val="none" w:sz="0" w:space="0" w:color="auto"/>
          </w:divBdr>
        </w:div>
        <w:div w:id="1502230982">
          <w:marLeft w:val="0"/>
          <w:marRight w:val="0"/>
          <w:marTop w:val="0"/>
          <w:marBottom w:val="0"/>
          <w:divBdr>
            <w:top w:val="none" w:sz="0" w:space="0" w:color="auto"/>
            <w:left w:val="none" w:sz="0" w:space="0" w:color="auto"/>
            <w:bottom w:val="none" w:sz="0" w:space="0" w:color="auto"/>
            <w:right w:val="none" w:sz="0" w:space="0" w:color="auto"/>
          </w:divBdr>
        </w:div>
        <w:div w:id="1840073019">
          <w:marLeft w:val="0"/>
          <w:marRight w:val="0"/>
          <w:marTop w:val="0"/>
          <w:marBottom w:val="0"/>
          <w:divBdr>
            <w:top w:val="none" w:sz="0" w:space="0" w:color="auto"/>
            <w:left w:val="none" w:sz="0" w:space="0" w:color="auto"/>
            <w:bottom w:val="none" w:sz="0" w:space="0" w:color="auto"/>
            <w:right w:val="none" w:sz="0" w:space="0" w:color="auto"/>
          </w:divBdr>
        </w:div>
        <w:div w:id="190539278">
          <w:marLeft w:val="0"/>
          <w:marRight w:val="0"/>
          <w:marTop w:val="0"/>
          <w:marBottom w:val="0"/>
          <w:divBdr>
            <w:top w:val="none" w:sz="0" w:space="0" w:color="auto"/>
            <w:left w:val="none" w:sz="0" w:space="0" w:color="auto"/>
            <w:bottom w:val="none" w:sz="0" w:space="0" w:color="auto"/>
            <w:right w:val="none" w:sz="0" w:space="0" w:color="auto"/>
          </w:divBdr>
        </w:div>
        <w:div w:id="1188718479">
          <w:marLeft w:val="0"/>
          <w:marRight w:val="0"/>
          <w:marTop w:val="0"/>
          <w:marBottom w:val="0"/>
          <w:divBdr>
            <w:top w:val="none" w:sz="0" w:space="0" w:color="auto"/>
            <w:left w:val="single" w:sz="24" w:space="0" w:color="CED3F1"/>
            <w:bottom w:val="none" w:sz="0" w:space="0" w:color="auto"/>
            <w:right w:val="none" w:sz="0" w:space="0" w:color="auto"/>
          </w:divBdr>
          <w:divsChild>
            <w:div w:id="1355694416">
              <w:marLeft w:val="0"/>
              <w:marRight w:val="0"/>
              <w:marTop w:val="0"/>
              <w:marBottom w:val="0"/>
              <w:divBdr>
                <w:top w:val="none" w:sz="0" w:space="0" w:color="auto"/>
                <w:left w:val="none" w:sz="0" w:space="0" w:color="auto"/>
                <w:bottom w:val="none" w:sz="0" w:space="0" w:color="auto"/>
                <w:right w:val="none" w:sz="0" w:space="0" w:color="auto"/>
              </w:divBdr>
            </w:div>
            <w:div w:id="1217232827">
              <w:marLeft w:val="0"/>
              <w:marRight w:val="0"/>
              <w:marTop w:val="0"/>
              <w:marBottom w:val="0"/>
              <w:divBdr>
                <w:top w:val="none" w:sz="0" w:space="0" w:color="auto"/>
                <w:left w:val="none" w:sz="0" w:space="0" w:color="auto"/>
                <w:bottom w:val="none" w:sz="0" w:space="0" w:color="auto"/>
                <w:right w:val="none" w:sz="0" w:space="0" w:color="auto"/>
              </w:divBdr>
            </w:div>
          </w:divsChild>
        </w:div>
        <w:div w:id="71513216">
          <w:marLeft w:val="0"/>
          <w:marRight w:val="0"/>
          <w:marTop w:val="0"/>
          <w:marBottom w:val="0"/>
          <w:divBdr>
            <w:top w:val="none" w:sz="0" w:space="0" w:color="auto"/>
            <w:left w:val="none" w:sz="0" w:space="0" w:color="auto"/>
            <w:bottom w:val="none" w:sz="0" w:space="0" w:color="auto"/>
            <w:right w:val="none" w:sz="0" w:space="0" w:color="auto"/>
          </w:divBdr>
        </w:div>
        <w:div w:id="892696554">
          <w:marLeft w:val="0"/>
          <w:marRight w:val="0"/>
          <w:marTop w:val="0"/>
          <w:marBottom w:val="0"/>
          <w:divBdr>
            <w:top w:val="none" w:sz="0" w:space="0" w:color="auto"/>
            <w:left w:val="none" w:sz="0" w:space="0" w:color="auto"/>
            <w:bottom w:val="none" w:sz="0" w:space="0" w:color="auto"/>
            <w:right w:val="none" w:sz="0" w:space="0" w:color="auto"/>
          </w:divBdr>
        </w:div>
        <w:div w:id="2127964151">
          <w:marLeft w:val="0"/>
          <w:marRight w:val="0"/>
          <w:marTop w:val="0"/>
          <w:marBottom w:val="0"/>
          <w:divBdr>
            <w:top w:val="none" w:sz="0" w:space="0" w:color="auto"/>
            <w:left w:val="none" w:sz="0" w:space="0" w:color="auto"/>
            <w:bottom w:val="none" w:sz="0" w:space="0" w:color="auto"/>
            <w:right w:val="none" w:sz="0" w:space="0" w:color="auto"/>
          </w:divBdr>
        </w:div>
        <w:div w:id="1052927930">
          <w:marLeft w:val="0"/>
          <w:marRight w:val="0"/>
          <w:marTop w:val="0"/>
          <w:marBottom w:val="0"/>
          <w:divBdr>
            <w:top w:val="none" w:sz="0" w:space="0" w:color="auto"/>
            <w:left w:val="none" w:sz="0" w:space="0" w:color="auto"/>
            <w:bottom w:val="none" w:sz="0" w:space="0" w:color="auto"/>
            <w:right w:val="none" w:sz="0" w:space="0" w:color="auto"/>
          </w:divBdr>
        </w:div>
        <w:div w:id="1719746558">
          <w:marLeft w:val="0"/>
          <w:marRight w:val="0"/>
          <w:marTop w:val="0"/>
          <w:marBottom w:val="0"/>
          <w:divBdr>
            <w:top w:val="none" w:sz="0" w:space="0" w:color="auto"/>
            <w:left w:val="none" w:sz="0" w:space="0" w:color="auto"/>
            <w:bottom w:val="none" w:sz="0" w:space="0" w:color="auto"/>
            <w:right w:val="none" w:sz="0" w:space="0" w:color="auto"/>
          </w:divBdr>
        </w:div>
        <w:div w:id="443037261">
          <w:marLeft w:val="0"/>
          <w:marRight w:val="0"/>
          <w:marTop w:val="0"/>
          <w:marBottom w:val="0"/>
          <w:divBdr>
            <w:top w:val="none" w:sz="0" w:space="0" w:color="auto"/>
            <w:left w:val="none" w:sz="0" w:space="0" w:color="auto"/>
            <w:bottom w:val="none" w:sz="0" w:space="0" w:color="auto"/>
            <w:right w:val="none" w:sz="0" w:space="0" w:color="auto"/>
          </w:divBdr>
        </w:div>
        <w:div w:id="952902983">
          <w:marLeft w:val="0"/>
          <w:marRight w:val="0"/>
          <w:marTop w:val="0"/>
          <w:marBottom w:val="0"/>
          <w:divBdr>
            <w:top w:val="none" w:sz="0" w:space="0" w:color="auto"/>
            <w:left w:val="none" w:sz="0" w:space="0" w:color="auto"/>
            <w:bottom w:val="none" w:sz="0" w:space="0" w:color="auto"/>
            <w:right w:val="none" w:sz="0" w:space="0" w:color="auto"/>
          </w:divBdr>
        </w:div>
        <w:div w:id="850030052">
          <w:marLeft w:val="0"/>
          <w:marRight w:val="0"/>
          <w:marTop w:val="0"/>
          <w:marBottom w:val="0"/>
          <w:divBdr>
            <w:top w:val="none" w:sz="0" w:space="0" w:color="auto"/>
            <w:left w:val="none" w:sz="0" w:space="0" w:color="auto"/>
            <w:bottom w:val="none" w:sz="0" w:space="0" w:color="auto"/>
            <w:right w:val="none" w:sz="0" w:space="0" w:color="auto"/>
          </w:divBdr>
        </w:div>
        <w:div w:id="1801532259">
          <w:marLeft w:val="0"/>
          <w:marRight w:val="0"/>
          <w:marTop w:val="0"/>
          <w:marBottom w:val="0"/>
          <w:divBdr>
            <w:top w:val="none" w:sz="0" w:space="0" w:color="auto"/>
            <w:left w:val="single" w:sz="24" w:space="0" w:color="CED3F1"/>
            <w:bottom w:val="none" w:sz="0" w:space="0" w:color="auto"/>
            <w:right w:val="none" w:sz="0" w:space="0" w:color="auto"/>
          </w:divBdr>
        </w:div>
        <w:div w:id="2022586945">
          <w:marLeft w:val="0"/>
          <w:marRight w:val="0"/>
          <w:marTop w:val="0"/>
          <w:marBottom w:val="0"/>
          <w:divBdr>
            <w:top w:val="none" w:sz="0" w:space="0" w:color="auto"/>
            <w:left w:val="none" w:sz="0" w:space="0" w:color="auto"/>
            <w:bottom w:val="none" w:sz="0" w:space="0" w:color="auto"/>
            <w:right w:val="none" w:sz="0" w:space="0" w:color="auto"/>
          </w:divBdr>
        </w:div>
        <w:div w:id="1991061071">
          <w:marLeft w:val="0"/>
          <w:marRight w:val="0"/>
          <w:marTop w:val="0"/>
          <w:marBottom w:val="0"/>
          <w:divBdr>
            <w:top w:val="none" w:sz="0" w:space="0" w:color="auto"/>
            <w:left w:val="none" w:sz="0" w:space="0" w:color="auto"/>
            <w:bottom w:val="none" w:sz="0" w:space="0" w:color="auto"/>
            <w:right w:val="none" w:sz="0" w:space="0" w:color="auto"/>
          </w:divBdr>
        </w:div>
        <w:div w:id="293297090">
          <w:marLeft w:val="0"/>
          <w:marRight w:val="0"/>
          <w:marTop w:val="0"/>
          <w:marBottom w:val="0"/>
          <w:divBdr>
            <w:top w:val="none" w:sz="0" w:space="0" w:color="auto"/>
            <w:left w:val="none" w:sz="0" w:space="0" w:color="auto"/>
            <w:bottom w:val="none" w:sz="0" w:space="0" w:color="auto"/>
            <w:right w:val="none" w:sz="0" w:space="0" w:color="auto"/>
          </w:divBdr>
        </w:div>
        <w:div w:id="916666927">
          <w:marLeft w:val="0"/>
          <w:marRight w:val="0"/>
          <w:marTop w:val="0"/>
          <w:marBottom w:val="0"/>
          <w:divBdr>
            <w:top w:val="none" w:sz="0" w:space="0" w:color="auto"/>
            <w:left w:val="none" w:sz="0" w:space="0" w:color="auto"/>
            <w:bottom w:val="none" w:sz="0" w:space="0" w:color="auto"/>
            <w:right w:val="none" w:sz="0" w:space="0" w:color="auto"/>
          </w:divBdr>
        </w:div>
        <w:div w:id="1113860942">
          <w:marLeft w:val="0"/>
          <w:marRight w:val="0"/>
          <w:marTop w:val="0"/>
          <w:marBottom w:val="0"/>
          <w:divBdr>
            <w:top w:val="none" w:sz="0" w:space="0" w:color="auto"/>
            <w:left w:val="none" w:sz="0" w:space="0" w:color="auto"/>
            <w:bottom w:val="none" w:sz="0" w:space="0" w:color="auto"/>
            <w:right w:val="none" w:sz="0" w:space="0" w:color="auto"/>
          </w:divBdr>
        </w:div>
        <w:div w:id="1804615287">
          <w:marLeft w:val="0"/>
          <w:marRight w:val="0"/>
          <w:marTop w:val="0"/>
          <w:marBottom w:val="0"/>
          <w:divBdr>
            <w:top w:val="none" w:sz="0" w:space="0" w:color="auto"/>
            <w:left w:val="none" w:sz="0" w:space="0" w:color="auto"/>
            <w:bottom w:val="none" w:sz="0" w:space="0" w:color="auto"/>
            <w:right w:val="none" w:sz="0" w:space="0" w:color="auto"/>
          </w:divBdr>
        </w:div>
        <w:div w:id="2096434995">
          <w:marLeft w:val="0"/>
          <w:marRight w:val="0"/>
          <w:marTop w:val="0"/>
          <w:marBottom w:val="0"/>
          <w:divBdr>
            <w:top w:val="none" w:sz="0" w:space="0" w:color="auto"/>
            <w:left w:val="none" w:sz="0" w:space="0" w:color="auto"/>
            <w:bottom w:val="none" w:sz="0" w:space="0" w:color="auto"/>
            <w:right w:val="none" w:sz="0" w:space="0" w:color="auto"/>
          </w:divBdr>
        </w:div>
        <w:div w:id="639923824">
          <w:marLeft w:val="0"/>
          <w:marRight w:val="0"/>
          <w:marTop w:val="0"/>
          <w:marBottom w:val="0"/>
          <w:divBdr>
            <w:top w:val="none" w:sz="0" w:space="0" w:color="auto"/>
            <w:left w:val="none" w:sz="0" w:space="0" w:color="auto"/>
            <w:bottom w:val="none" w:sz="0" w:space="0" w:color="auto"/>
            <w:right w:val="none" w:sz="0" w:space="0" w:color="auto"/>
          </w:divBdr>
        </w:div>
        <w:div w:id="1661696260">
          <w:marLeft w:val="0"/>
          <w:marRight w:val="0"/>
          <w:marTop w:val="0"/>
          <w:marBottom w:val="0"/>
          <w:divBdr>
            <w:top w:val="none" w:sz="0" w:space="0" w:color="auto"/>
            <w:left w:val="none" w:sz="0" w:space="0" w:color="auto"/>
            <w:bottom w:val="none" w:sz="0" w:space="0" w:color="auto"/>
            <w:right w:val="none" w:sz="0" w:space="0" w:color="auto"/>
          </w:divBdr>
        </w:div>
        <w:div w:id="763301031">
          <w:marLeft w:val="0"/>
          <w:marRight w:val="0"/>
          <w:marTop w:val="0"/>
          <w:marBottom w:val="0"/>
          <w:divBdr>
            <w:top w:val="none" w:sz="0" w:space="0" w:color="auto"/>
            <w:left w:val="none" w:sz="0" w:space="0" w:color="auto"/>
            <w:bottom w:val="none" w:sz="0" w:space="0" w:color="auto"/>
            <w:right w:val="none" w:sz="0" w:space="0" w:color="auto"/>
          </w:divBdr>
        </w:div>
        <w:div w:id="1645772563">
          <w:marLeft w:val="0"/>
          <w:marRight w:val="0"/>
          <w:marTop w:val="0"/>
          <w:marBottom w:val="0"/>
          <w:divBdr>
            <w:top w:val="none" w:sz="0" w:space="0" w:color="auto"/>
            <w:left w:val="none" w:sz="0" w:space="0" w:color="auto"/>
            <w:bottom w:val="none" w:sz="0" w:space="0" w:color="auto"/>
            <w:right w:val="none" w:sz="0" w:space="0" w:color="auto"/>
          </w:divBdr>
        </w:div>
        <w:div w:id="873155836">
          <w:marLeft w:val="0"/>
          <w:marRight w:val="0"/>
          <w:marTop w:val="0"/>
          <w:marBottom w:val="0"/>
          <w:divBdr>
            <w:top w:val="none" w:sz="0" w:space="0" w:color="auto"/>
            <w:left w:val="none" w:sz="0" w:space="0" w:color="auto"/>
            <w:bottom w:val="none" w:sz="0" w:space="0" w:color="auto"/>
            <w:right w:val="none" w:sz="0" w:space="0" w:color="auto"/>
          </w:divBdr>
        </w:div>
        <w:div w:id="40597553">
          <w:marLeft w:val="0"/>
          <w:marRight w:val="0"/>
          <w:marTop w:val="0"/>
          <w:marBottom w:val="0"/>
          <w:divBdr>
            <w:top w:val="none" w:sz="0" w:space="0" w:color="auto"/>
            <w:left w:val="none" w:sz="0" w:space="0" w:color="auto"/>
            <w:bottom w:val="none" w:sz="0" w:space="0" w:color="auto"/>
            <w:right w:val="none" w:sz="0" w:space="0" w:color="auto"/>
          </w:divBdr>
        </w:div>
      </w:divsChild>
    </w:div>
    <w:div w:id="1954702892">
      <w:bodyDiv w:val="1"/>
      <w:marLeft w:val="0"/>
      <w:marRight w:val="0"/>
      <w:marTop w:val="0"/>
      <w:marBottom w:val="0"/>
      <w:divBdr>
        <w:top w:val="none" w:sz="0" w:space="0" w:color="auto"/>
        <w:left w:val="none" w:sz="0" w:space="0" w:color="auto"/>
        <w:bottom w:val="none" w:sz="0" w:space="0" w:color="auto"/>
        <w:right w:val="none" w:sz="0" w:space="0" w:color="auto"/>
      </w:divBdr>
      <w:divsChild>
        <w:div w:id="409233086">
          <w:marLeft w:val="0"/>
          <w:marRight w:val="0"/>
          <w:marTop w:val="0"/>
          <w:marBottom w:val="0"/>
          <w:divBdr>
            <w:top w:val="none" w:sz="0" w:space="0" w:color="auto"/>
            <w:left w:val="single" w:sz="24" w:space="0" w:color="CED3F1"/>
            <w:bottom w:val="none" w:sz="0" w:space="0" w:color="auto"/>
            <w:right w:val="none" w:sz="0" w:space="0" w:color="auto"/>
          </w:divBdr>
        </w:div>
        <w:div w:id="619141317">
          <w:marLeft w:val="0"/>
          <w:marRight w:val="0"/>
          <w:marTop w:val="0"/>
          <w:marBottom w:val="0"/>
          <w:divBdr>
            <w:top w:val="none" w:sz="0" w:space="0" w:color="auto"/>
            <w:left w:val="none" w:sz="0" w:space="0" w:color="auto"/>
            <w:bottom w:val="none" w:sz="0" w:space="0" w:color="auto"/>
            <w:right w:val="none" w:sz="0" w:space="0" w:color="auto"/>
          </w:divBdr>
        </w:div>
        <w:div w:id="468521939">
          <w:marLeft w:val="0"/>
          <w:marRight w:val="0"/>
          <w:marTop w:val="0"/>
          <w:marBottom w:val="0"/>
          <w:divBdr>
            <w:top w:val="none" w:sz="0" w:space="0" w:color="auto"/>
            <w:left w:val="none" w:sz="0" w:space="0" w:color="auto"/>
            <w:bottom w:val="none" w:sz="0" w:space="0" w:color="auto"/>
            <w:right w:val="none" w:sz="0" w:space="0" w:color="auto"/>
          </w:divBdr>
        </w:div>
        <w:div w:id="146291454">
          <w:marLeft w:val="0"/>
          <w:marRight w:val="0"/>
          <w:marTop w:val="0"/>
          <w:marBottom w:val="0"/>
          <w:divBdr>
            <w:top w:val="none" w:sz="0" w:space="0" w:color="auto"/>
            <w:left w:val="none" w:sz="0" w:space="0" w:color="auto"/>
            <w:bottom w:val="none" w:sz="0" w:space="0" w:color="auto"/>
            <w:right w:val="none" w:sz="0" w:space="0" w:color="auto"/>
          </w:divBdr>
        </w:div>
        <w:div w:id="822965050">
          <w:marLeft w:val="0"/>
          <w:marRight w:val="0"/>
          <w:marTop w:val="0"/>
          <w:marBottom w:val="0"/>
          <w:divBdr>
            <w:top w:val="none" w:sz="0" w:space="0" w:color="auto"/>
            <w:left w:val="none" w:sz="0" w:space="0" w:color="auto"/>
            <w:bottom w:val="none" w:sz="0" w:space="0" w:color="auto"/>
            <w:right w:val="none" w:sz="0" w:space="0" w:color="auto"/>
          </w:divBdr>
        </w:div>
        <w:div w:id="619997469">
          <w:marLeft w:val="0"/>
          <w:marRight w:val="0"/>
          <w:marTop w:val="0"/>
          <w:marBottom w:val="0"/>
          <w:divBdr>
            <w:top w:val="none" w:sz="0" w:space="0" w:color="auto"/>
            <w:left w:val="none" w:sz="0" w:space="0" w:color="auto"/>
            <w:bottom w:val="none" w:sz="0" w:space="0" w:color="auto"/>
            <w:right w:val="none" w:sz="0" w:space="0" w:color="auto"/>
          </w:divBdr>
        </w:div>
        <w:div w:id="545214156">
          <w:marLeft w:val="0"/>
          <w:marRight w:val="0"/>
          <w:marTop w:val="0"/>
          <w:marBottom w:val="0"/>
          <w:divBdr>
            <w:top w:val="none" w:sz="0" w:space="0" w:color="auto"/>
            <w:left w:val="none" w:sz="0" w:space="0" w:color="auto"/>
            <w:bottom w:val="none" w:sz="0" w:space="0" w:color="auto"/>
            <w:right w:val="none" w:sz="0" w:space="0" w:color="auto"/>
          </w:divBdr>
        </w:div>
        <w:div w:id="101338002">
          <w:marLeft w:val="0"/>
          <w:marRight w:val="0"/>
          <w:marTop w:val="0"/>
          <w:marBottom w:val="0"/>
          <w:divBdr>
            <w:top w:val="none" w:sz="0" w:space="0" w:color="auto"/>
            <w:left w:val="none" w:sz="0" w:space="0" w:color="auto"/>
            <w:bottom w:val="none" w:sz="0" w:space="0" w:color="auto"/>
            <w:right w:val="none" w:sz="0" w:space="0" w:color="auto"/>
          </w:divBdr>
        </w:div>
        <w:div w:id="1184048875">
          <w:marLeft w:val="0"/>
          <w:marRight w:val="0"/>
          <w:marTop w:val="0"/>
          <w:marBottom w:val="0"/>
          <w:divBdr>
            <w:top w:val="none" w:sz="0" w:space="0" w:color="auto"/>
            <w:left w:val="none" w:sz="0" w:space="0" w:color="auto"/>
            <w:bottom w:val="none" w:sz="0" w:space="0" w:color="auto"/>
            <w:right w:val="none" w:sz="0" w:space="0" w:color="auto"/>
          </w:divBdr>
        </w:div>
        <w:div w:id="415827337">
          <w:marLeft w:val="0"/>
          <w:marRight w:val="0"/>
          <w:marTop w:val="0"/>
          <w:marBottom w:val="0"/>
          <w:divBdr>
            <w:top w:val="none" w:sz="0" w:space="0" w:color="auto"/>
            <w:left w:val="none" w:sz="0" w:space="0" w:color="auto"/>
            <w:bottom w:val="none" w:sz="0" w:space="0" w:color="auto"/>
            <w:right w:val="none" w:sz="0" w:space="0" w:color="auto"/>
          </w:divBdr>
        </w:div>
        <w:div w:id="1578173725">
          <w:marLeft w:val="0"/>
          <w:marRight w:val="0"/>
          <w:marTop w:val="0"/>
          <w:marBottom w:val="0"/>
          <w:divBdr>
            <w:top w:val="none" w:sz="0" w:space="0" w:color="auto"/>
            <w:left w:val="none" w:sz="0" w:space="0" w:color="auto"/>
            <w:bottom w:val="none" w:sz="0" w:space="0" w:color="auto"/>
            <w:right w:val="none" w:sz="0" w:space="0" w:color="auto"/>
          </w:divBdr>
        </w:div>
        <w:div w:id="694624312">
          <w:marLeft w:val="0"/>
          <w:marRight w:val="0"/>
          <w:marTop w:val="0"/>
          <w:marBottom w:val="0"/>
          <w:divBdr>
            <w:top w:val="none" w:sz="0" w:space="0" w:color="auto"/>
            <w:left w:val="none" w:sz="0" w:space="0" w:color="auto"/>
            <w:bottom w:val="none" w:sz="0" w:space="0" w:color="auto"/>
            <w:right w:val="none" w:sz="0" w:space="0" w:color="auto"/>
          </w:divBdr>
        </w:div>
        <w:div w:id="202334005">
          <w:marLeft w:val="0"/>
          <w:marRight w:val="0"/>
          <w:marTop w:val="0"/>
          <w:marBottom w:val="0"/>
          <w:divBdr>
            <w:top w:val="none" w:sz="0" w:space="0" w:color="auto"/>
            <w:left w:val="none" w:sz="0" w:space="0" w:color="auto"/>
            <w:bottom w:val="none" w:sz="0" w:space="0" w:color="auto"/>
            <w:right w:val="none" w:sz="0" w:space="0" w:color="auto"/>
          </w:divBdr>
        </w:div>
        <w:div w:id="310330637">
          <w:marLeft w:val="0"/>
          <w:marRight w:val="0"/>
          <w:marTop w:val="0"/>
          <w:marBottom w:val="0"/>
          <w:divBdr>
            <w:top w:val="none" w:sz="0" w:space="0" w:color="auto"/>
            <w:left w:val="none" w:sz="0" w:space="0" w:color="auto"/>
            <w:bottom w:val="none" w:sz="0" w:space="0" w:color="auto"/>
            <w:right w:val="none" w:sz="0" w:space="0" w:color="auto"/>
          </w:divBdr>
        </w:div>
        <w:div w:id="372192061">
          <w:marLeft w:val="0"/>
          <w:marRight w:val="0"/>
          <w:marTop w:val="0"/>
          <w:marBottom w:val="0"/>
          <w:divBdr>
            <w:top w:val="none" w:sz="0" w:space="0" w:color="auto"/>
            <w:left w:val="none" w:sz="0" w:space="0" w:color="auto"/>
            <w:bottom w:val="none" w:sz="0" w:space="0" w:color="auto"/>
            <w:right w:val="none" w:sz="0" w:space="0" w:color="auto"/>
          </w:divBdr>
        </w:div>
        <w:div w:id="870070565">
          <w:marLeft w:val="0"/>
          <w:marRight w:val="0"/>
          <w:marTop w:val="0"/>
          <w:marBottom w:val="0"/>
          <w:divBdr>
            <w:top w:val="none" w:sz="0" w:space="0" w:color="auto"/>
            <w:left w:val="none" w:sz="0" w:space="0" w:color="auto"/>
            <w:bottom w:val="none" w:sz="0" w:space="0" w:color="auto"/>
            <w:right w:val="none" w:sz="0" w:space="0" w:color="auto"/>
          </w:divBdr>
        </w:div>
        <w:div w:id="1413551627">
          <w:marLeft w:val="0"/>
          <w:marRight w:val="0"/>
          <w:marTop w:val="0"/>
          <w:marBottom w:val="0"/>
          <w:divBdr>
            <w:top w:val="none" w:sz="0" w:space="0" w:color="auto"/>
            <w:left w:val="none" w:sz="0" w:space="0" w:color="auto"/>
            <w:bottom w:val="none" w:sz="0" w:space="0" w:color="auto"/>
            <w:right w:val="none" w:sz="0" w:space="0" w:color="auto"/>
          </w:divBdr>
        </w:div>
        <w:div w:id="1009873532">
          <w:marLeft w:val="0"/>
          <w:marRight w:val="0"/>
          <w:marTop w:val="0"/>
          <w:marBottom w:val="0"/>
          <w:divBdr>
            <w:top w:val="none" w:sz="0" w:space="0" w:color="auto"/>
            <w:left w:val="none" w:sz="0" w:space="0" w:color="auto"/>
            <w:bottom w:val="none" w:sz="0" w:space="0" w:color="auto"/>
            <w:right w:val="none" w:sz="0" w:space="0" w:color="auto"/>
          </w:divBdr>
        </w:div>
        <w:div w:id="674235728">
          <w:marLeft w:val="0"/>
          <w:marRight w:val="0"/>
          <w:marTop w:val="0"/>
          <w:marBottom w:val="0"/>
          <w:divBdr>
            <w:top w:val="none" w:sz="0" w:space="0" w:color="auto"/>
            <w:left w:val="none" w:sz="0" w:space="0" w:color="auto"/>
            <w:bottom w:val="none" w:sz="0" w:space="0" w:color="auto"/>
            <w:right w:val="none" w:sz="0" w:space="0" w:color="auto"/>
          </w:divBdr>
        </w:div>
        <w:div w:id="1684092431">
          <w:marLeft w:val="0"/>
          <w:marRight w:val="0"/>
          <w:marTop w:val="0"/>
          <w:marBottom w:val="0"/>
          <w:divBdr>
            <w:top w:val="none" w:sz="0" w:space="0" w:color="auto"/>
            <w:left w:val="none" w:sz="0" w:space="0" w:color="auto"/>
            <w:bottom w:val="none" w:sz="0" w:space="0" w:color="auto"/>
            <w:right w:val="none" w:sz="0" w:space="0" w:color="auto"/>
          </w:divBdr>
        </w:div>
        <w:div w:id="109130684">
          <w:marLeft w:val="0"/>
          <w:marRight w:val="0"/>
          <w:marTop w:val="0"/>
          <w:marBottom w:val="0"/>
          <w:divBdr>
            <w:top w:val="none" w:sz="0" w:space="0" w:color="auto"/>
            <w:left w:val="none" w:sz="0" w:space="0" w:color="auto"/>
            <w:bottom w:val="none" w:sz="0" w:space="0" w:color="auto"/>
            <w:right w:val="none" w:sz="0" w:space="0" w:color="auto"/>
          </w:divBdr>
        </w:div>
        <w:div w:id="1515802623">
          <w:marLeft w:val="0"/>
          <w:marRight w:val="0"/>
          <w:marTop w:val="0"/>
          <w:marBottom w:val="0"/>
          <w:divBdr>
            <w:top w:val="none" w:sz="0" w:space="0" w:color="auto"/>
            <w:left w:val="none" w:sz="0" w:space="0" w:color="auto"/>
            <w:bottom w:val="none" w:sz="0" w:space="0" w:color="auto"/>
            <w:right w:val="none" w:sz="0" w:space="0" w:color="auto"/>
          </w:divBdr>
        </w:div>
        <w:div w:id="383063513">
          <w:marLeft w:val="0"/>
          <w:marRight w:val="0"/>
          <w:marTop w:val="0"/>
          <w:marBottom w:val="0"/>
          <w:divBdr>
            <w:top w:val="none" w:sz="0" w:space="0" w:color="auto"/>
            <w:left w:val="none" w:sz="0" w:space="0" w:color="auto"/>
            <w:bottom w:val="none" w:sz="0" w:space="0" w:color="auto"/>
            <w:right w:val="none" w:sz="0" w:space="0" w:color="auto"/>
          </w:divBdr>
        </w:div>
        <w:div w:id="738409854">
          <w:marLeft w:val="0"/>
          <w:marRight w:val="0"/>
          <w:marTop w:val="0"/>
          <w:marBottom w:val="0"/>
          <w:divBdr>
            <w:top w:val="none" w:sz="0" w:space="0" w:color="auto"/>
            <w:left w:val="none" w:sz="0" w:space="0" w:color="auto"/>
            <w:bottom w:val="none" w:sz="0" w:space="0" w:color="auto"/>
            <w:right w:val="none" w:sz="0" w:space="0" w:color="auto"/>
          </w:divBdr>
        </w:div>
        <w:div w:id="583415470">
          <w:marLeft w:val="0"/>
          <w:marRight w:val="0"/>
          <w:marTop w:val="0"/>
          <w:marBottom w:val="0"/>
          <w:divBdr>
            <w:top w:val="none" w:sz="0" w:space="0" w:color="auto"/>
            <w:left w:val="none" w:sz="0" w:space="0" w:color="auto"/>
            <w:bottom w:val="none" w:sz="0" w:space="0" w:color="auto"/>
            <w:right w:val="none" w:sz="0" w:space="0" w:color="auto"/>
          </w:divBdr>
        </w:div>
        <w:div w:id="1288392768">
          <w:marLeft w:val="0"/>
          <w:marRight w:val="0"/>
          <w:marTop w:val="0"/>
          <w:marBottom w:val="0"/>
          <w:divBdr>
            <w:top w:val="none" w:sz="0" w:space="0" w:color="auto"/>
            <w:left w:val="none" w:sz="0" w:space="0" w:color="auto"/>
            <w:bottom w:val="none" w:sz="0" w:space="0" w:color="auto"/>
            <w:right w:val="none" w:sz="0" w:space="0" w:color="auto"/>
          </w:divBdr>
        </w:div>
        <w:div w:id="1084959566">
          <w:marLeft w:val="0"/>
          <w:marRight w:val="0"/>
          <w:marTop w:val="0"/>
          <w:marBottom w:val="0"/>
          <w:divBdr>
            <w:top w:val="none" w:sz="0" w:space="0" w:color="auto"/>
            <w:left w:val="none" w:sz="0" w:space="0" w:color="auto"/>
            <w:bottom w:val="none" w:sz="0" w:space="0" w:color="auto"/>
            <w:right w:val="none" w:sz="0" w:space="0" w:color="auto"/>
          </w:divBdr>
        </w:div>
        <w:div w:id="1648629309">
          <w:marLeft w:val="0"/>
          <w:marRight w:val="0"/>
          <w:marTop w:val="0"/>
          <w:marBottom w:val="0"/>
          <w:divBdr>
            <w:top w:val="none" w:sz="0" w:space="0" w:color="auto"/>
            <w:left w:val="none" w:sz="0" w:space="0" w:color="auto"/>
            <w:bottom w:val="none" w:sz="0" w:space="0" w:color="auto"/>
            <w:right w:val="none" w:sz="0" w:space="0" w:color="auto"/>
          </w:divBdr>
        </w:div>
        <w:div w:id="641345352">
          <w:marLeft w:val="0"/>
          <w:marRight w:val="0"/>
          <w:marTop w:val="0"/>
          <w:marBottom w:val="0"/>
          <w:divBdr>
            <w:top w:val="none" w:sz="0" w:space="0" w:color="auto"/>
            <w:left w:val="none" w:sz="0" w:space="0" w:color="auto"/>
            <w:bottom w:val="none" w:sz="0" w:space="0" w:color="auto"/>
            <w:right w:val="none" w:sz="0" w:space="0" w:color="auto"/>
          </w:divBdr>
        </w:div>
        <w:div w:id="369845333">
          <w:marLeft w:val="0"/>
          <w:marRight w:val="0"/>
          <w:marTop w:val="0"/>
          <w:marBottom w:val="0"/>
          <w:divBdr>
            <w:top w:val="none" w:sz="0" w:space="0" w:color="auto"/>
            <w:left w:val="none" w:sz="0" w:space="0" w:color="auto"/>
            <w:bottom w:val="none" w:sz="0" w:space="0" w:color="auto"/>
            <w:right w:val="none" w:sz="0" w:space="0" w:color="auto"/>
          </w:divBdr>
        </w:div>
        <w:div w:id="1009478686">
          <w:marLeft w:val="0"/>
          <w:marRight w:val="0"/>
          <w:marTop w:val="0"/>
          <w:marBottom w:val="0"/>
          <w:divBdr>
            <w:top w:val="none" w:sz="0" w:space="0" w:color="auto"/>
            <w:left w:val="none" w:sz="0" w:space="0" w:color="auto"/>
            <w:bottom w:val="none" w:sz="0" w:space="0" w:color="auto"/>
            <w:right w:val="none" w:sz="0" w:space="0" w:color="auto"/>
          </w:divBdr>
        </w:div>
        <w:div w:id="1860508477">
          <w:marLeft w:val="0"/>
          <w:marRight w:val="0"/>
          <w:marTop w:val="0"/>
          <w:marBottom w:val="0"/>
          <w:divBdr>
            <w:top w:val="none" w:sz="0" w:space="0" w:color="auto"/>
            <w:left w:val="none" w:sz="0" w:space="0" w:color="auto"/>
            <w:bottom w:val="none" w:sz="0" w:space="0" w:color="auto"/>
            <w:right w:val="none" w:sz="0" w:space="0" w:color="auto"/>
          </w:divBdr>
        </w:div>
        <w:div w:id="2043549321">
          <w:marLeft w:val="0"/>
          <w:marRight w:val="0"/>
          <w:marTop w:val="0"/>
          <w:marBottom w:val="0"/>
          <w:divBdr>
            <w:top w:val="none" w:sz="0" w:space="0" w:color="auto"/>
            <w:left w:val="none" w:sz="0" w:space="0" w:color="auto"/>
            <w:bottom w:val="none" w:sz="0" w:space="0" w:color="auto"/>
            <w:right w:val="none" w:sz="0" w:space="0" w:color="auto"/>
          </w:divBdr>
        </w:div>
        <w:div w:id="182937918">
          <w:marLeft w:val="0"/>
          <w:marRight w:val="0"/>
          <w:marTop w:val="0"/>
          <w:marBottom w:val="0"/>
          <w:divBdr>
            <w:top w:val="none" w:sz="0" w:space="0" w:color="auto"/>
            <w:left w:val="none" w:sz="0" w:space="0" w:color="auto"/>
            <w:bottom w:val="none" w:sz="0" w:space="0" w:color="auto"/>
            <w:right w:val="none" w:sz="0" w:space="0" w:color="auto"/>
          </w:divBdr>
        </w:div>
        <w:div w:id="196939566">
          <w:marLeft w:val="0"/>
          <w:marRight w:val="0"/>
          <w:marTop w:val="0"/>
          <w:marBottom w:val="0"/>
          <w:divBdr>
            <w:top w:val="none" w:sz="0" w:space="0" w:color="auto"/>
            <w:left w:val="none" w:sz="0" w:space="0" w:color="auto"/>
            <w:bottom w:val="none" w:sz="0" w:space="0" w:color="auto"/>
            <w:right w:val="none" w:sz="0" w:space="0" w:color="auto"/>
          </w:divBdr>
        </w:div>
        <w:div w:id="1903132347">
          <w:marLeft w:val="0"/>
          <w:marRight w:val="0"/>
          <w:marTop w:val="0"/>
          <w:marBottom w:val="0"/>
          <w:divBdr>
            <w:top w:val="none" w:sz="0" w:space="0" w:color="auto"/>
            <w:left w:val="none" w:sz="0" w:space="0" w:color="auto"/>
            <w:bottom w:val="none" w:sz="0" w:space="0" w:color="auto"/>
            <w:right w:val="none" w:sz="0" w:space="0" w:color="auto"/>
          </w:divBdr>
        </w:div>
        <w:div w:id="1789353852">
          <w:marLeft w:val="0"/>
          <w:marRight w:val="0"/>
          <w:marTop w:val="0"/>
          <w:marBottom w:val="0"/>
          <w:divBdr>
            <w:top w:val="none" w:sz="0" w:space="0" w:color="auto"/>
            <w:left w:val="none" w:sz="0" w:space="0" w:color="auto"/>
            <w:bottom w:val="none" w:sz="0" w:space="0" w:color="auto"/>
            <w:right w:val="none" w:sz="0" w:space="0" w:color="auto"/>
          </w:divBdr>
        </w:div>
        <w:div w:id="1317143875">
          <w:marLeft w:val="0"/>
          <w:marRight w:val="0"/>
          <w:marTop w:val="0"/>
          <w:marBottom w:val="0"/>
          <w:divBdr>
            <w:top w:val="none" w:sz="0" w:space="0" w:color="auto"/>
            <w:left w:val="none" w:sz="0" w:space="0" w:color="auto"/>
            <w:bottom w:val="none" w:sz="0" w:space="0" w:color="auto"/>
            <w:right w:val="none" w:sz="0" w:space="0" w:color="auto"/>
          </w:divBdr>
        </w:div>
        <w:div w:id="1860506004">
          <w:marLeft w:val="0"/>
          <w:marRight w:val="0"/>
          <w:marTop w:val="0"/>
          <w:marBottom w:val="0"/>
          <w:divBdr>
            <w:top w:val="none" w:sz="0" w:space="0" w:color="auto"/>
            <w:left w:val="none" w:sz="0" w:space="0" w:color="auto"/>
            <w:bottom w:val="none" w:sz="0" w:space="0" w:color="auto"/>
            <w:right w:val="none" w:sz="0" w:space="0" w:color="auto"/>
          </w:divBdr>
        </w:div>
        <w:div w:id="200435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LAW&amp;n=218974&amp;dst=100014&amp;field=134&amp;date=09.11.2021" TargetMode="External"/><Relationship Id="rId117" Type="http://schemas.openxmlformats.org/officeDocument/2006/relationships/hyperlink" Target="http://login.consultant.ru/link/?req=doc&amp;base=LAW&amp;n=344926&amp;dst=100032&amp;field=134&amp;date=09.11.2021" TargetMode="External"/><Relationship Id="rId21" Type="http://schemas.openxmlformats.org/officeDocument/2006/relationships/hyperlink" Target="http://login.consultant.ru/link/?req=doc&amp;base=LAW&amp;n=398605&amp;dst=100276&amp;field=134&amp;date=09.11.2021" TargetMode="External"/><Relationship Id="rId42" Type="http://schemas.openxmlformats.org/officeDocument/2006/relationships/hyperlink" Target="http://login.consultant.ru/link/?req=doc&amp;base=LAW&amp;n=127585&amp;dst=100056&amp;field=134&amp;date=09.11.2021" TargetMode="External"/><Relationship Id="rId47" Type="http://schemas.openxmlformats.org/officeDocument/2006/relationships/hyperlink" Target="http://login.consultant.ru/link/?req=doc&amp;base=LAW&amp;n=335268&amp;dst=100010&amp;field=134&amp;date=09.11.2021" TargetMode="External"/><Relationship Id="rId63" Type="http://schemas.openxmlformats.org/officeDocument/2006/relationships/hyperlink" Target="http://login.consultant.ru/link/?req=doc&amp;base=LAW&amp;n=210530&amp;dst=100024&amp;field=134&amp;date=09.11.2021" TargetMode="External"/><Relationship Id="rId68" Type="http://schemas.openxmlformats.org/officeDocument/2006/relationships/hyperlink" Target="http://login.consultant.ru/link/?req=doc&amp;base=LAW&amp;n=335268&amp;dst=100026&amp;field=134&amp;date=09.11.2021" TargetMode="External"/><Relationship Id="rId84" Type="http://schemas.openxmlformats.org/officeDocument/2006/relationships/hyperlink" Target="http://login.consultant.ru/link/?req=doc&amp;base=LAW&amp;n=335268&amp;dst=100036&amp;field=134&amp;date=09.11.2021" TargetMode="External"/><Relationship Id="rId89" Type="http://schemas.openxmlformats.org/officeDocument/2006/relationships/hyperlink" Target="http://login.consultant.ru/link/?req=doc&amp;base=LAW&amp;n=398674&amp;dst=214&amp;field=134&amp;date=09.11.2021" TargetMode="External"/><Relationship Id="rId112" Type="http://schemas.openxmlformats.org/officeDocument/2006/relationships/hyperlink" Target="http://login.consultant.ru/link/?req=doc&amp;base=LAW&amp;n=76322&amp;dst=100015&amp;field=134&amp;date=09.11.2021" TargetMode="External"/><Relationship Id="rId133" Type="http://schemas.openxmlformats.org/officeDocument/2006/relationships/hyperlink" Target="http://login.consultant.ru/link/?req=doc&amp;base=LAW&amp;n=366636&amp;dst=100283&amp;field=134&amp;date=09.11.2021" TargetMode="External"/><Relationship Id="rId138" Type="http://schemas.openxmlformats.org/officeDocument/2006/relationships/hyperlink" Target="http://login.consultant.ru/link/?req=doc&amp;base=LAW&amp;n=385830&amp;dst=100044&amp;field=134&amp;date=09.11.2021" TargetMode="External"/><Relationship Id="rId16" Type="http://schemas.openxmlformats.org/officeDocument/2006/relationships/hyperlink" Target="http://login.consultant.ru/link/?req=doc&amp;base=LAW&amp;n=344926&amp;dst=100005&amp;field=134&amp;date=09.11.2021" TargetMode="External"/><Relationship Id="rId107" Type="http://schemas.openxmlformats.org/officeDocument/2006/relationships/hyperlink" Target="http://login.consultant.ru/link/?req=doc&amp;base=LAW&amp;n=398674&amp;dst=91&amp;field=134&amp;date=09.11.2021" TargetMode="External"/><Relationship Id="rId11" Type="http://schemas.openxmlformats.org/officeDocument/2006/relationships/hyperlink" Target="http://login.consultant.ru/link/?req=doc&amp;base=LAW&amp;n=366636&amp;dst=100281&amp;field=134&amp;date=09.11.2021" TargetMode="External"/><Relationship Id="rId32" Type="http://schemas.openxmlformats.org/officeDocument/2006/relationships/hyperlink" Target="http://login.consultant.ru/link/?req=doc&amp;base=LAW&amp;n=344926&amp;dst=100009&amp;field=134&amp;date=09.11.2021" TargetMode="External"/><Relationship Id="rId37" Type="http://schemas.openxmlformats.org/officeDocument/2006/relationships/hyperlink" Target="http://login.consultant.ru/link/?req=doc&amp;base=LAW&amp;n=320553&amp;dst=100021&amp;field=134&amp;date=09.11.2021" TargetMode="External"/><Relationship Id="rId53" Type="http://schemas.openxmlformats.org/officeDocument/2006/relationships/hyperlink" Target="http://login.consultant.ru/link/?req=doc&amp;base=LAW&amp;n=378040&amp;dst=100797&amp;field=134&amp;date=09.11.2021" TargetMode="External"/><Relationship Id="rId58" Type="http://schemas.openxmlformats.org/officeDocument/2006/relationships/hyperlink" Target="http://login.consultant.ru/link/?req=doc&amp;base=LAW&amp;n=76322&amp;dst=100007&amp;field=134&amp;date=09.11.2021" TargetMode="External"/><Relationship Id="rId74" Type="http://schemas.openxmlformats.org/officeDocument/2006/relationships/hyperlink" Target="http://login.consultant.ru/link/?req=doc&amp;base=LAW&amp;n=335268&amp;dst=100030&amp;field=134&amp;date=09.11.2021" TargetMode="External"/><Relationship Id="rId79" Type="http://schemas.openxmlformats.org/officeDocument/2006/relationships/hyperlink" Target="http://login.consultant.ru/link/?req=doc&amp;base=LAW&amp;n=385830&amp;dst=100039&amp;field=134&amp;date=09.11.2021" TargetMode="External"/><Relationship Id="rId102" Type="http://schemas.openxmlformats.org/officeDocument/2006/relationships/hyperlink" Target="http://login.consultant.ru/link/?req=doc&amp;base=LAW&amp;n=335268&amp;dst=100044&amp;field=134&amp;date=09.11.2021" TargetMode="External"/><Relationship Id="rId123" Type="http://schemas.openxmlformats.org/officeDocument/2006/relationships/hyperlink" Target="http://login.consultant.ru/link/?req=doc&amp;base=LAW&amp;n=335268&amp;dst=100051&amp;field=134&amp;date=09.11.2021" TargetMode="External"/><Relationship Id="rId128" Type="http://schemas.openxmlformats.org/officeDocument/2006/relationships/hyperlink" Target="http://login.consultant.ru/link/?req=doc&amp;base=LAW&amp;n=344926&amp;dst=100040&amp;field=134&amp;date=09.11.2021" TargetMode="External"/><Relationship Id="rId144" Type="http://schemas.openxmlformats.org/officeDocument/2006/relationships/hyperlink" Target="http://login.consultant.ru/link/?req=doc&amp;base=LAW&amp;n=197128&amp;dst=100033&amp;field=134&amp;date=09.11.2021" TargetMode="External"/><Relationship Id="rId149" Type="http://schemas.openxmlformats.org/officeDocument/2006/relationships/fontTable" Target="fontTable.xml"/><Relationship Id="rId5" Type="http://schemas.openxmlformats.org/officeDocument/2006/relationships/hyperlink" Target="http://login.consultant.ru/link/?req=doc&amp;base=LAW&amp;n=76322&amp;dst=100005&amp;field=134&amp;date=09.11.2021" TargetMode="External"/><Relationship Id="rId90" Type="http://schemas.openxmlformats.org/officeDocument/2006/relationships/hyperlink" Target="http://login.consultant.ru/link/?req=doc&amp;base=LAW&amp;n=398674&amp;dst=250&amp;field=134&amp;date=09.11.2021" TargetMode="External"/><Relationship Id="rId95" Type="http://schemas.openxmlformats.org/officeDocument/2006/relationships/hyperlink" Target="http://login.consultant.ru/link/?req=doc&amp;base=LAW&amp;n=398674&amp;dst=250&amp;field=134&amp;date=09.11.2021" TargetMode="External"/><Relationship Id="rId22" Type="http://schemas.openxmlformats.org/officeDocument/2006/relationships/hyperlink" Target="http://login.consultant.ru/link/?req=doc&amp;base=LAW&amp;n=151399&amp;dst=100031&amp;field=134&amp;date=09.11.2021" TargetMode="External"/><Relationship Id="rId27" Type="http://schemas.openxmlformats.org/officeDocument/2006/relationships/hyperlink" Target="http://login.consultant.ru/link/?req=doc&amp;base=LAW&amp;n=127585&amp;dst=100054&amp;field=134&amp;date=09.11.2021" TargetMode="External"/><Relationship Id="rId43" Type="http://schemas.openxmlformats.org/officeDocument/2006/relationships/hyperlink" Target="http://login.consultant.ru/link/?req=doc&amp;base=LAW&amp;n=218974&amp;dst=100015&amp;field=134&amp;date=09.11.2021" TargetMode="External"/><Relationship Id="rId48" Type="http://schemas.openxmlformats.org/officeDocument/2006/relationships/hyperlink" Target="http://login.consultant.ru/link/?req=doc&amp;base=LAW&amp;n=335268&amp;dst=100011&amp;field=134&amp;date=09.11.2021" TargetMode="External"/><Relationship Id="rId64" Type="http://schemas.openxmlformats.org/officeDocument/2006/relationships/hyperlink" Target="http://login.consultant.ru/link/?req=doc&amp;base=LAW&amp;n=335268&amp;dst=100022&amp;field=134&amp;date=09.11.2021" TargetMode="External"/><Relationship Id="rId69" Type="http://schemas.openxmlformats.org/officeDocument/2006/relationships/hyperlink" Target="http://login.consultant.ru/link/?req=doc&amp;base=LAW&amp;n=76322&amp;dst=100007&amp;field=134&amp;date=09.11.2021" TargetMode="External"/><Relationship Id="rId113" Type="http://schemas.openxmlformats.org/officeDocument/2006/relationships/hyperlink" Target="http://login.consultant.ru/link/?req=doc&amp;base=LAW&amp;n=335268&amp;dst=100047&amp;field=134&amp;date=09.11.2021" TargetMode="External"/><Relationship Id="rId118" Type="http://schemas.openxmlformats.org/officeDocument/2006/relationships/hyperlink" Target="http://login.consultant.ru/link/?req=doc&amp;base=LAW&amp;n=344926&amp;dst=100036&amp;field=134&amp;date=09.11.2021" TargetMode="External"/><Relationship Id="rId134" Type="http://schemas.openxmlformats.org/officeDocument/2006/relationships/hyperlink" Target="http://login.consultant.ru/link/?req=doc&amp;base=LAW&amp;n=197128&amp;dst=100009&amp;field=134&amp;date=09.11.2021" TargetMode="External"/><Relationship Id="rId139" Type="http://schemas.openxmlformats.org/officeDocument/2006/relationships/hyperlink" Target="http://login.consultant.ru/link/?req=doc&amp;base=LAW&amp;n=197128&amp;dst=100024&amp;field=134&amp;date=09.11.2021" TargetMode="External"/><Relationship Id="rId80" Type="http://schemas.openxmlformats.org/officeDocument/2006/relationships/hyperlink" Target="http://login.consultant.ru/link/?req=doc&amp;base=LAW&amp;n=344926&amp;dst=100023&amp;field=134&amp;date=09.11.2021" TargetMode="External"/><Relationship Id="rId85" Type="http://schemas.openxmlformats.org/officeDocument/2006/relationships/hyperlink" Target="http://login.consultant.ru/link/?req=doc&amp;base=LAW&amp;n=344926&amp;dst=100024&amp;field=134&amp;date=09.11.2021"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ogin.consultant.ru/link/?req=doc&amp;base=LAW&amp;n=218974&amp;dst=100013&amp;field=134&amp;date=09.11.2021" TargetMode="External"/><Relationship Id="rId17" Type="http://schemas.openxmlformats.org/officeDocument/2006/relationships/hyperlink" Target="http://login.consultant.ru/link/?req=doc&amp;base=LAW&amp;n=353376&amp;dst=100132&amp;field=134&amp;date=09.11.2021" TargetMode="External"/><Relationship Id="rId25" Type="http://schemas.openxmlformats.org/officeDocument/2006/relationships/hyperlink" Target="http://login.consultant.ru/link/?req=doc&amp;base=LAW&amp;n=76322&amp;dst=100006&amp;field=134&amp;date=09.11.2021" TargetMode="External"/><Relationship Id="rId33" Type="http://schemas.openxmlformats.org/officeDocument/2006/relationships/hyperlink" Target="http://login.consultant.ru/link/?req=doc&amp;base=LAW&amp;n=379581&amp;dst=100010&amp;field=134&amp;date=09.11.2021" TargetMode="External"/><Relationship Id="rId38" Type="http://schemas.openxmlformats.org/officeDocument/2006/relationships/hyperlink" Target="http://login.consultant.ru/link/?req=doc&amp;base=LAW&amp;n=385830&amp;dst=100037&amp;field=134&amp;date=09.11.2021" TargetMode="External"/><Relationship Id="rId46" Type="http://schemas.openxmlformats.org/officeDocument/2006/relationships/hyperlink" Target="http://login.consultant.ru/link/?req=doc&amp;base=LAW&amp;n=366636&amp;dst=100282&amp;field=134&amp;date=09.11.2021" TargetMode="External"/><Relationship Id="rId59" Type="http://schemas.openxmlformats.org/officeDocument/2006/relationships/hyperlink" Target="http://login.consultant.ru/link/?req=doc&amp;base=LAW&amp;n=335268&amp;dst=100017&amp;field=134&amp;date=09.11.2021" TargetMode="External"/><Relationship Id="rId67" Type="http://schemas.openxmlformats.org/officeDocument/2006/relationships/hyperlink" Target="http://login.consultant.ru/link/?req=doc&amp;base=LAW&amp;n=344926&amp;dst=100017&amp;field=134&amp;date=09.11.2021" TargetMode="External"/><Relationship Id="rId103" Type="http://schemas.openxmlformats.org/officeDocument/2006/relationships/hyperlink" Target="http://login.consultant.ru/link/?req=doc&amp;base=LAW&amp;n=335268&amp;dst=100045&amp;field=134&amp;date=09.11.2021" TargetMode="External"/><Relationship Id="rId108" Type="http://schemas.openxmlformats.org/officeDocument/2006/relationships/hyperlink" Target="http://login.consultant.ru/link/?req=doc&amp;base=LAW&amp;n=398674&amp;dst=75&amp;field=134&amp;date=09.11.2021" TargetMode="External"/><Relationship Id="rId116" Type="http://schemas.openxmlformats.org/officeDocument/2006/relationships/hyperlink" Target="http://login.consultant.ru/link/?req=doc&amp;base=LAW&amp;n=154358&amp;dst=100033&amp;field=134&amp;date=09.11.2021" TargetMode="External"/><Relationship Id="rId124" Type="http://schemas.openxmlformats.org/officeDocument/2006/relationships/hyperlink" Target="http://login.consultant.ru/link/?req=doc&amp;base=LAW&amp;n=76322&amp;dst=100015&amp;field=134&amp;date=09.11.2021" TargetMode="External"/><Relationship Id="rId129" Type="http://schemas.openxmlformats.org/officeDocument/2006/relationships/hyperlink" Target="http://login.consultant.ru/link/?req=doc&amp;base=LAW&amp;n=385830&amp;dst=100041&amp;field=134&amp;date=09.11.2021" TargetMode="External"/><Relationship Id="rId137" Type="http://schemas.openxmlformats.org/officeDocument/2006/relationships/hyperlink" Target="http://login.consultant.ru/link/?req=doc&amp;base=LAW&amp;n=197128&amp;dst=100021&amp;field=134&amp;date=09.11.2021" TargetMode="External"/><Relationship Id="rId20" Type="http://schemas.openxmlformats.org/officeDocument/2006/relationships/hyperlink" Target="http://login.consultant.ru/link/?req=doc&amp;base=LAW&amp;n=379581&amp;dst=100005&amp;field=134&amp;date=09.11.2021" TargetMode="External"/><Relationship Id="rId41" Type="http://schemas.openxmlformats.org/officeDocument/2006/relationships/hyperlink" Target="http://login.consultant.ru/link/?req=doc&amp;base=LAW&amp;n=378040&amp;dst=100191&amp;field=134&amp;date=09.11.2021" TargetMode="External"/><Relationship Id="rId54" Type="http://schemas.openxmlformats.org/officeDocument/2006/relationships/hyperlink" Target="http://login.consultant.ru/link/?req=doc&amp;base=LAW&amp;n=344926&amp;dst=100014&amp;field=134&amp;date=09.11.2021" TargetMode="External"/><Relationship Id="rId62" Type="http://schemas.openxmlformats.org/officeDocument/2006/relationships/hyperlink" Target="http://login.consultant.ru/link/?req=doc&amp;base=LAW&amp;n=335268&amp;dst=100021&amp;field=134&amp;date=09.11.2021" TargetMode="External"/><Relationship Id="rId70" Type="http://schemas.openxmlformats.org/officeDocument/2006/relationships/hyperlink" Target="http://login.consultant.ru/link/?req=doc&amp;base=LAW&amp;n=335268&amp;dst=100028&amp;field=134&amp;date=09.11.2021" TargetMode="External"/><Relationship Id="rId75" Type="http://schemas.openxmlformats.org/officeDocument/2006/relationships/hyperlink" Target="http://login.consultant.ru/link/?req=doc&amp;base=LAW&amp;n=344926&amp;dst=100021&amp;field=134&amp;date=09.11.2021" TargetMode="External"/><Relationship Id="rId83" Type="http://schemas.openxmlformats.org/officeDocument/2006/relationships/hyperlink" Target="http://login.consultant.ru/link/?req=doc&amp;base=LAW&amp;n=76322&amp;dst=100007&amp;field=134&amp;date=09.11.2021" TargetMode="External"/><Relationship Id="rId88" Type="http://schemas.openxmlformats.org/officeDocument/2006/relationships/hyperlink" Target="http://login.consultant.ru/link/?req=doc&amp;base=LAW&amp;n=398674&amp;dst=191&amp;field=134&amp;date=09.11.2021" TargetMode="External"/><Relationship Id="rId91" Type="http://schemas.openxmlformats.org/officeDocument/2006/relationships/hyperlink" Target="http://login.consultant.ru/link/?req=doc&amp;base=LAW&amp;n=398674&amp;dst=250&amp;field=134&amp;date=09.11.2021" TargetMode="External"/><Relationship Id="rId96" Type="http://schemas.openxmlformats.org/officeDocument/2006/relationships/hyperlink" Target="http://login.consultant.ru/link/?req=doc&amp;base=LAW&amp;n=398674&amp;dst=364&amp;field=134&amp;date=09.11.2021" TargetMode="External"/><Relationship Id="rId111" Type="http://schemas.openxmlformats.org/officeDocument/2006/relationships/hyperlink" Target="http://login.consultant.ru/link/?req=doc&amp;base=LAW&amp;n=379581&amp;dst=100013&amp;field=134&amp;date=09.11.2021" TargetMode="External"/><Relationship Id="rId132" Type="http://schemas.openxmlformats.org/officeDocument/2006/relationships/hyperlink" Target="http://login.consultant.ru/link/?req=doc&amp;base=LAW&amp;n=378040&amp;dst=596&amp;field=134&amp;date=09.11.2021" TargetMode="External"/><Relationship Id="rId140" Type="http://schemas.openxmlformats.org/officeDocument/2006/relationships/hyperlink" Target="http://login.consultant.ru/link/?req=doc&amp;base=LAW&amp;n=197128&amp;dst=100026&amp;field=134&amp;date=09.11.2021" TargetMode="External"/><Relationship Id="rId145" Type="http://schemas.openxmlformats.org/officeDocument/2006/relationships/hyperlink" Target="http://login.consultant.ru/link/?req=doc&amp;base=LAW&amp;n=385830&amp;dst=100044&amp;field=134&amp;date=09.11.2021" TargetMode="External"/><Relationship Id="rId1" Type="http://schemas.openxmlformats.org/officeDocument/2006/relationships/customXml" Target="../customXml/item1.xml"/><Relationship Id="rId6" Type="http://schemas.openxmlformats.org/officeDocument/2006/relationships/hyperlink" Target="http://login.consultant.ru/link/?req=doc&amp;base=LAW&amp;n=85187&amp;dst=100005&amp;field=134&amp;date=09.11.2021" TargetMode="External"/><Relationship Id="rId15" Type="http://schemas.openxmlformats.org/officeDocument/2006/relationships/hyperlink" Target="http://login.consultant.ru/link/?req=doc&amp;base=LAW&amp;n=335268&amp;dst=100005&amp;field=134&amp;date=09.11.2021" TargetMode="External"/><Relationship Id="rId23" Type="http://schemas.openxmlformats.org/officeDocument/2006/relationships/hyperlink" Target="http://login.consultant.ru/link/?req=doc&amp;base=LAW&amp;n=378040&amp;dst=100095&amp;field=134&amp;date=09.11.2021" TargetMode="External"/><Relationship Id="rId28" Type="http://schemas.openxmlformats.org/officeDocument/2006/relationships/hyperlink" Target="http://login.consultant.ru/link/?req=doc&amp;base=LAW&amp;n=335268&amp;dst=100009&amp;field=134&amp;date=09.11.2021" TargetMode="External"/><Relationship Id="rId36" Type="http://schemas.openxmlformats.org/officeDocument/2006/relationships/hyperlink" Target="http://login.consultant.ru/link/?req=doc&amp;base=LAW&amp;n=379581&amp;dst=100011&amp;field=134&amp;date=09.11.2021" TargetMode="External"/><Relationship Id="rId49" Type="http://schemas.openxmlformats.org/officeDocument/2006/relationships/hyperlink" Target="http://login.consultant.ru/link/?req=doc&amp;base=LAW&amp;n=344926&amp;dst=100012&amp;field=134&amp;date=09.11.2021" TargetMode="External"/><Relationship Id="rId57" Type="http://schemas.openxmlformats.org/officeDocument/2006/relationships/hyperlink" Target="http://login.consultant.ru/link/?req=doc&amp;base=LAW&amp;n=335268&amp;dst=100015&amp;field=134&amp;date=09.11.2021" TargetMode="External"/><Relationship Id="rId106" Type="http://schemas.openxmlformats.org/officeDocument/2006/relationships/hyperlink" Target="http://login.consultant.ru/link/?req=doc&amp;base=LAW&amp;n=218974&amp;dst=100022&amp;field=134&amp;date=09.11.2021" TargetMode="External"/><Relationship Id="rId114" Type="http://schemas.openxmlformats.org/officeDocument/2006/relationships/hyperlink" Target="http://login.consultant.ru/link/?req=doc&amp;base=LAW&amp;n=344926&amp;dst=100031&amp;field=134&amp;date=09.11.2021" TargetMode="External"/><Relationship Id="rId119" Type="http://schemas.openxmlformats.org/officeDocument/2006/relationships/hyperlink" Target="http://login.consultant.ru/link/?req=doc&amp;base=LAW&amp;n=335268&amp;dst=100048&amp;field=134&amp;date=09.11.2021" TargetMode="External"/><Relationship Id="rId127" Type="http://schemas.openxmlformats.org/officeDocument/2006/relationships/hyperlink" Target="http://login.consultant.ru/link/?req=doc&amp;base=LAW&amp;n=373278&amp;dst=100006&amp;field=134&amp;date=09.11.2021" TargetMode="External"/><Relationship Id="rId10" Type="http://schemas.openxmlformats.org/officeDocument/2006/relationships/hyperlink" Target="http://login.consultant.ru/link/?req=doc&amp;base=LAW&amp;n=197128&amp;dst=100005&amp;field=134&amp;date=09.11.2021" TargetMode="External"/><Relationship Id="rId31" Type="http://schemas.openxmlformats.org/officeDocument/2006/relationships/hyperlink" Target="http://login.consultant.ru/link/?req=doc&amp;base=LAW&amp;n=127585&amp;dst=100055&amp;field=134&amp;date=09.11.2021" TargetMode="External"/><Relationship Id="rId44" Type="http://schemas.openxmlformats.org/officeDocument/2006/relationships/hyperlink" Target="http://login.consultant.ru/link/?req=doc&amp;base=LAW&amp;n=303998&amp;dst=100009&amp;field=134&amp;date=09.11.2021" TargetMode="External"/><Relationship Id="rId52" Type="http://schemas.openxmlformats.org/officeDocument/2006/relationships/hyperlink" Target="http://login.consultant.ru/link/?req=doc&amp;base=LAW&amp;n=335268&amp;dst=100012&amp;field=134&amp;date=09.11.2021" TargetMode="External"/><Relationship Id="rId60" Type="http://schemas.openxmlformats.org/officeDocument/2006/relationships/hyperlink" Target="http://login.consultant.ru/link/?req=doc&amp;base=LAW&amp;n=344926&amp;dst=100015&amp;field=134&amp;date=09.11.2021" TargetMode="External"/><Relationship Id="rId65" Type="http://schemas.openxmlformats.org/officeDocument/2006/relationships/hyperlink" Target="http://login.consultant.ru/link/?req=doc&amp;base=LAW&amp;n=335268&amp;dst=100024&amp;field=134&amp;date=09.11.2021" TargetMode="External"/><Relationship Id="rId73" Type="http://schemas.openxmlformats.org/officeDocument/2006/relationships/hyperlink" Target="http://login.consultant.ru/link/?req=doc&amp;base=LAW&amp;n=344926&amp;dst=100019&amp;field=134&amp;date=09.11.2021" TargetMode="External"/><Relationship Id="rId78" Type="http://schemas.openxmlformats.org/officeDocument/2006/relationships/hyperlink" Target="http://login.consultant.ru/link/?req=doc&amp;base=LAW&amp;n=76322&amp;dst=100007&amp;field=134&amp;date=09.11.2021" TargetMode="External"/><Relationship Id="rId81" Type="http://schemas.openxmlformats.org/officeDocument/2006/relationships/hyperlink" Target="http://login.consultant.ru/link/?req=doc&amp;base=LAW&amp;n=335268&amp;dst=100034&amp;field=134&amp;date=09.11.2021" TargetMode="External"/><Relationship Id="rId86" Type="http://schemas.openxmlformats.org/officeDocument/2006/relationships/hyperlink" Target="http://login.consultant.ru/link/?req=doc&amp;base=LAW&amp;n=210530&amp;dst=100024&amp;field=134&amp;date=09.11.2021" TargetMode="External"/><Relationship Id="rId94" Type="http://schemas.openxmlformats.org/officeDocument/2006/relationships/hyperlink" Target="http://login.consultant.ru/link/?req=doc&amp;base=LAW&amp;n=398674&amp;dst=214&amp;field=134&amp;date=09.11.2021" TargetMode="External"/><Relationship Id="rId99" Type="http://schemas.openxmlformats.org/officeDocument/2006/relationships/hyperlink" Target="http://login.consultant.ru/link/?req=doc&amp;base=LAW&amp;n=398674&amp;dst=414&amp;field=134&amp;date=09.11.2021" TargetMode="External"/><Relationship Id="rId101" Type="http://schemas.openxmlformats.org/officeDocument/2006/relationships/hyperlink" Target="http://login.consultant.ru/link/?req=doc&amp;base=LAW&amp;n=378040&amp;dst=100076&amp;field=134&amp;date=09.11.2021" TargetMode="External"/><Relationship Id="rId122" Type="http://schemas.openxmlformats.org/officeDocument/2006/relationships/hyperlink" Target="http://login.consultant.ru/link/?req=doc&amp;base=LAW&amp;n=335268&amp;dst=100050&amp;field=134&amp;date=09.11.2021" TargetMode="External"/><Relationship Id="rId130" Type="http://schemas.openxmlformats.org/officeDocument/2006/relationships/hyperlink" Target="http://login.consultant.ru/link/?req=doc&amp;base=LAW&amp;n=197128&amp;dst=100005&amp;field=134&amp;date=09.11.2021" TargetMode="External"/><Relationship Id="rId135" Type="http://schemas.openxmlformats.org/officeDocument/2006/relationships/hyperlink" Target="http://login.consultant.ru/link/?req=doc&amp;base=LAW&amp;n=197128&amp;dst=100011&amp;field=134&amp;date=09.11.2021" TargetMode="External"/><Relationship Id="rId143" Type="http://schemas.openxmlformats.org/officeDocument/2006/relationships/hyperlink" Target="http://login.consultant.ru/link/?req=doc&amp;base=LAW&amp;n=197128&amp;dst=100031&amp;field=134&amp;date=09.11.2021" TargetMode="External"/><Relationship Id="rId148" Type="http://schemas.openxmlformats.org/officeDocument/2006/relationships/hyperlink" Target="http://login.consultant.ru/link/?req=doc&amp;base=LAW&amp;n=197128&amp;dst=100047&amp;field=134&amp;date=09.11.2021" TargetMode="External"/><Relationship Id="rId4" Type="http://schemas.openxmlformats.org/officeDocument/2006/relationships/webSettings" Target="webSettings.xml"/><Relationship Id="rId9" Type="http://schemas.openxmlformats.org/officeDocument/2006/relationships/hyperlink" Target="http://login.consultant.ru/link/?req=doc&amp;base=LAW&amp;n=385830&amp;dst=100036&amp;field=134&amp;date=09.11.2021" TargetMode="External"/><Relationship Id="rId13" Type="http://schemas.openxmlformats.org/officeDocument/2006/relationships/hyperlink" Target="http://login.consultant.ru/link/?req=doc&amp;base=LAW&amp;n=303998&amp;dst=100005&amp;field=134&amp;date=09.11.2021" TargetMode="External"/><Relationship Id="rId18" Type="http://schemas.openxmlformats.org/officeDocument/2006/relationships/hyperlink" Target="http://login.consultant.ru/link/?req=doc&amp;base=LAW&amp;n=373278&amp;dst=100006&amp;field=134&amp;date=09.11.2021" TargetMode="External"/><Relationship Id="rId39" Type="http://schemas.openxmlformats.org/officeDocument/2006/relationships/hyperlink" Target="http://login.consultant.ru/link/?req=doc&amp;base=LAW&amp;n=398674&amp;dst=100200&amp;field=134&amp;date=09.11.2021" TargetMode="External"/><Relationship Id="rId109" Type="http://schemas.openxmlformats.org/officeDocument/2006/relationships/hyperlink" Target="http://login.consultant.ru/link/?req=doc&amp;base=LAW&amp;n=76322&amp;dst=100015&amp;field=134&amp;date=09.11.2021" TargetMode="External"/><Relationship Id="rId34" Type="http://schemas.openxmlformats.org/officeDocument/2006/relationships/hyperlink" Target="http://login.consultant.ru/link/?req=doc&amp;base=LAW&amp;n=280231&amp;dst=100002&amp;field=134&amp;date=09.11.2021" TargetMode="External"/><Relationship Id="rId50" Type="http://schemas.openxmlformats.org/officeDocument/2006/relationships/hyperlink" Target="http://login.consultant.ru/link/?req=doc&amp;base=LAW&amp;n=344926&amp;dst=100013&amp;field=134&amp;date=09.11.2021" TargetMode="External"/><Relationship Id="rId55" Type="http://schemas.openxmlformats.org/officeDocument/2006/relationships/hyperlink" Target="http://login.consultant.ru/link/?req=doc&amp;base=LAW&amp;n=344926&amp;dst=100014&amp;field=134&amp;date=09.11.2021" TargetMode="External"/><Relationship Id="rId76" Type="http://schemas.openxmlformats.org/officeDocument/2006/relationships/hyperlink" Target="http://login.consultant.ru/link/?req=doc&amp;base=LAW&amp;n=335268&amp;dst=100031&amp;field=134&amp;date=09.11.2021" TargetMode="External"/><Relationship Id="rId97" Type="http://schemas.openxmlformats.org/officeDocument/2006/relationships/hyperlink" Target="http://login.consultant.ru/link/?req=doc&amp;base=LAW&amp;n=354215&amp;dst=100015&amp;field=134&amp;date=09.11.2021" TargetMode="External"/><Relationship Id="rId104" Type="http://schemas.openxmlformats.org/officeDocument/2006/relationships/hyperlink" Target="http://login.consultant.ru/link/?req=doc&amp;base=LAW&amp;n=373097&amp;dst=100034&amp;field=134&amp;date=09.11.2021" TargetMode="External"/><Relationship Id="rId120" Type="http://schemas.openxmlformats.org/officeDocument/2006/relationships/hyperlink" Target="http://login.consultant.ru/link/?req=doc&amp;base=LAW&amp;n=344926&amp;dst=100038&amp;field=134&amp;date=09.11.2021" TargetMode="External"/><Relationship Id="rId125" Type="http://schemas.openxmlformats.org/officeDocument/2006/relationships/hyperlink" Target="http://login.consultant.ru/link/?req=doc&amp;base=LAW&amp;n=387517&amp;dst=101819&amp;field=134&amp;date=09.11.2021" TargetMode="External"/><Relationship Id="rId141" Type="http://schemas.openxmlformats.org/officeDocument/2006/relationships/hyperlink" Target="http://login.consultant.ru/link/?req=doc&amp;base=LAW&amp;n=197128&amp;dst=100026&amp;field=134&amp;date=09.11.2021" TargetMode="External"/><Relationship Id="rId146" Type="http://schemas.openxmlformats.org/officeDocument/2006/relationships/hyperlink" Target="http://login.consultant.ru/link/?req=doc&amp;base=LAW&amp;n=197128&amp;dst=100036&amp;field=134&amp;date=09.11.2021" TargetMode="External"/><Relationship Id="rId7" Type="http://schemas.openxmlformats.org/officeDocument/2006/relationships/hyperlink" Target="http://login.consultant.ru/link/?req=doc&amp;base=LAW&amp;n=161245&amp;dst=100082&amp;field=134&amp;date=09.11.2021" TargetMode="External"/><Relationship Id="rId71" Type="http://schemas.openxmlformats.org/officeDocument/2006/relationships/hyperlink" Target="http://login.consultant.ru/link/?req=doc&amp;base=LAW&amp;n=344926&amp;dst=100018&amp;field=134&amp;date=09.11.2021" TargetMode="External"/><Relationship Id="rId92" Type="http://schemas.openxmlformats.org/officeDocument/2006/relationships/hyperlink" Target="http://login.consultant.ru/link/?req=doc&amp;base=LAW&amp;n=398674&amp;dst=296&amp;field=134&amp;date=09.11.2021" TargetMode="External"/><Relationship Id="rId2" Type="http://schemas.openxmlformats.org/officeDocument/2006/relationships/styles" Target="styles.xml"/><Relationship Id="rId29" Type="http://schemas.openxmlformats.org/officeDocument/2006/relationships/hyperlink" Target="http://login.consultant.ru/link/?req=doc&amp;base=LAW&amp;n=344926&amp;dst=100009&amp;field=134&amp;date=09.11.2021" TargetMode="External"/><Relationship Id="rId24" Type="http://schemas.openxmlformats.org/officeDocument/2006/relationships/hyperlink" Target="http://login.consultant.ru/link/?req=doc&amp;base=LAW&amp;n=379581&amp;dst=100009&amp;field=134&amp;date=09.11.2021" TargetMode="External"/><Relationship Id="rId40" Type="http://schemas.openxmlformats.org/officeDocument/2006/relationships/hyperlink" Target="http://login.consultant.ru/link/?req=doc&amp;base=LAW&amp;n=398605&amp;dst=100277&amp;field=134&amp;date=09.11.2021" TargetMode="External"/><Relationship Id="rId45" Type="http://schemas.openxmlformats.org/officeDocument/2006/relationships/hyperlink" Target="http://login.consultant.ru/link/?req=doc&amp;base=LAW&amp;n=353376&amp;dst=100133&amp;field=134&amp;date=09.11.2021" TargetMode="External"/><Relationship Id="rId66" Type="http://schemas.openxmlformats.org/officeDocument/2006/relationships/hyperlink" Target="http://login.consultant.ru/link/?req=doc&amp;base=LAW&amp;n=378040&amp;dst=31&amp;field=134&amp;date=09.11.2021" TargetMode="External"/><Relationship Id="rId87" Type="http://schemas.openxmlformats.org/officeDocument/2006/relationships/hyperlink" Target="http://login.consultant.ru/link/?req=doc&amp;base=LAW&amp;n=335268&amp;dst=100037&amp;field=134&amp;date=09.11.2021" TargetMode="External"/><Relationship Id="rId110" Type="http://schemas.openxmlformats.org/officeDocument/2006/relationships/hyperlink" Target="http://login.consultant.ru/link/?req=doc&amp;base=LAW&amp;n=344926&amp;dst=100028&amp;field=134&amp;date=09.11.2021" TargetMode="External"/><Relationship Id="rId115" Type="http://schemas.openxmlformats.org/officeDocument/2006/relationships/hyperlink" Target="http://login.consultant.ru/link/?req=doc&amp;base=LAW&amp;n=151399&amp;dst=100031&amp;field=134&amp;date=09.11.2021" TargetMode="External"/><Relationship Id="rId131" Type="http://schemas.openxmlformats.org/officeDocument/2006/relationships/hyperlink" Target="http://login.consultant.ru/link/?req=doc&amp;base=LAW&amp;n=366636&amp;dst=100283&amp;field=134&amp;date=09.11.2021" TargetMode="External"/><Relationship Id="rId136" Type="http://schemas.openxmlformats.org/officeDocument/2006/relationships/hyperlink" Target="http://login.consultant.ru/link/?req=doc&amp;base=LAW&amp;n=197128&amp;dst=100020&amp;field=134&amp;date=09.11.2021" TargetMode="External"/><Relationship Id="rId61" Type="http://schemas.openxmlformats.org/officeDocument/2006/relationships/hyperlink" Target="http://login.consultant.ru/link/?req=doc&amp;base=LAW&amp;n=335268&amp;dst=100018&amp;field=134&amp;date=09.11.2021" TargetMode="External"/><Relationship Id="rId82" Type="http://schemas.openxmlformats.org/officeDocument/2006/relationships/hyperlink" Target="http://login.consultant.ru/link/?req=doc&amp;base=LAW&amp;n=335268&amp;dst=100035&amp;field=134&amp;date=09.11.2021" TargetMode="External"/><Relationship Id="rId19" Type="http://schemas.openxmlformats.org/officeDocument/2006/relationships/hyperlink" Target="http://login.consultant.ru/link/?req=doc&amp;base=LAW&amp;n=373097&amp;dst=100034&amp;field=134&amp;date=09.11.2021" TargetMode="External"/><Relationship Id="rId14" Type="http://schemas.openxmlformats.org/officeDocument/2006/relationships/hyperlink" Target="http://login.consultant.ru/link/?req=doc&amp;base=LAW&amp;n=320553&amp;dst=100021&amp;field=134&amp;date=09.11.2021" TargetMode="External"/><Relationship Id="rId30" Type="http://schemas.openxmlformats.org/officeDocument/2006/relationships/hyperlink" Target="http://login.consultant.ru/link/?req=doc&amp;base=LAW&amp;n=285079&amp;dst=100002&amp;field=134&amp;date=09.11.2021" TargetMode="External"/><Relationship Id="rId35" Type="http://schemas.openxmlformats.org/officeDocument/2006/relationships/hyperlink" Target="http://login.consultant.ru/link/?req=doc&amp;base=LAW&amp;n=344926&amp;dst=100010&amp;field=134&amp;date=09.11.2021" TargetMode="External"/><Relationship Id="rId56" Type="http://schemas.openxmlformats.org/officeDocument/2006/relationships/hyperlink" Target="http://login.consultant.ru/link/?req=doc&amp;base=LAW&amp;n=285079&amp;dst=100002&amp;field=134&amp;date=09.11.2021" TargetMode="External"/><Relationship Id="rId77" Type="http://schemas.openxmlformats.org/officeDocument/2006/relationships/hyperlink" Target="http://login.consultant.ru/link/?req=doc&amp;base=LAW&amp;n=335268&amp;dst=100033&amp;field=134&amp;date=09.11.2021" TargetMode="External"/><Relationship Id="rId100" Type="http://schemas.openxmlformats.org/officeDocument/2006/relationships/hyperlink" Target="http://login.consultant.ru/link/?req=doc&amp;base=LAW&amp;n=398674&amp;dst=430&amp;field=134&amp;date=09.11.2021" TargetMode="External"/><Relationship Id="rId105" Type="http://schemas.openxmlformats.org/officeDocument/2006/relationships/hyperlink" Target="http://login.consultant.ru/link/?req=doc&amp;base=LAW&amp;n=76322&amp;dst=100014&amp;field=134&amp;date=09.11.2021" TargetMode="External"/><Relationship Id="rId126" Type="http://schemas.openxmlformats.org/officeDocument/2006/relationships/hyperlink" Target="http://login.consultant.ru/link/?req=doc&amp;base=LAW&amp;n=373278&amp;dst=100012&amp;field=134&amp;date=09.11.2021" TargetMode="External"/><Relationship Id="rId147" Type="http://schemas.openxmlformats.org/officeDocument/2006/relationships/hyperlink" Target="http://login.consultant.ru/link/?req=doc&amp;base=LAW&amp;n=197128&amp;dst=100037&amp;field=134&amp;date=09.11.2021" TargetMode="External"/><Relationship Id="rId8" Type="http://schemas.openxmlformats.org/officeDocument/2006/relationships/hyperlink" Target="http://login.consultant.ru/link/?req=doc&amp;base=LAW&amp;n=127585&amp;dst=100053&amp;field=134&amp;date=09.11.2021" TargetMode="External"/><Relationship Id="rId51" Type="http://schemas.openxmlformats.org/officeDocument/2006/relationships/hyperlink" Target="http://login.consultant.ru/link/?req=doc&amp;base=LAW&amp;n=378040&amp;dst=100207&amp;field=134&amp;date=09.11.2021" TargetMode="External"/><Relationship Id="rId72" Type="http://schemas.openxmlformats.org/officeDocument/2006/relationships/hyperlink" Target="http://login.consultant.ru/link/?req=doc&amp;base=LAW&amp;n=398674&amp;dst=75&amp;field=134&amp;date=09.11.2021" TargetMode="External"/><Relationship Id="rId93" Type="http://schemas.openxmlformats.org/officeDocument/2006/relationships/hyperlink" Target="http://login.consultant.ru/link/?req=doc&amp;base=LAW&amp;n=398674&amp;dst=250&amp;field=134&amp;date=09.11.2021" TargetMode="External"/><Relationship Id="rId98" Type="http://schemas.openxmlformats.org/officeDocument/2006/relationships/hyperlink" Target="http://login.consultant.ru/link/?req=doc&amp;base=LAW&amp;n=398674&amp;dst=398&amp;field=134&amp;date=09.11.2021" TargetMode="External"/><Relationship Id="rId121" Type="http://schemas.openxmlformats.org/officeDocument/2006/relationships/hyperlink" Target="http://login.consultant.ru/link/?req=doc&amp;base=LAW&amp;n=76322&amp;dst=100015&amp;field=134&amp;date=09.11.2021" TargetMode="External"/><Relationship Id="rId142" Type="http://schemas.openxmlformats.org/officeDocument/2006/relationships/hyperlink" Target="http://login.consultant.ru/link/?req=doc&amp;base=LAW&amp;n=385830&amp;dst=100044&amp;field=134&amp;date=09.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4E10D-5ECB-48E0-A538-EB49356D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11826</Words>
  <Characters>67414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5</cp:revision>
  <dcterms:created xsi:type="dcterms:W3CDTF">2021-11-09T05:21:00Z</dcterms:created>
  <dcterms:modified xsi:type="dcterms:W3CDTF">2023-03-01T03:25:00Z</dcterms:modified>
</cp:coreProperties>
</file>