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37" w:rsidRDefault="00EA3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35005" cy="8591550"/>
            <wp:effectExtent l="19050" t="0" r="86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1318" cy="8600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4"/>
          <w:szCs w:val="24"/>
        </w:rPr>
        <w:br w:type="page"/>
      </w:r>
    </w:p>
    <w:p w:rsidR="00EA3C37" w:rsidRDefault="00EA3C37" w:rsidP="00EA3C3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5854">
        <w:rPr>
          <w:b/>
          <w:color w:val="000000"/>
          <w:sz w:val="28"/>
          <w:szCs w:val="28"/>
        </w:rPr>
        <w:lastRenderedPageBreak/>
        <w:t>Организация-разработчик</w:t>
      </w:r>
      <w:r w:rsidRPr="008B5854">
        <w:rPr>
          <w:color w:val="000000"/>
          <w:sz w:val="28"/>
          <w:szCs w:val="28"/>
        </w:rPr>
        <w:t xml:space="preserve">: </w:t>
      </w:r>
    </w:p>
    <w:p w:rsidR="00EA3C37" w:rsidRPr="00651D5F" w:rsidRDefault="00EA3C37" w:rsidP="00EA3C3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5854">
        <w:rPr>
          <w:color w:val="000000"/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EA3C37" w:rsidRDefault="00EA3C37" w:rsidP="00EA3C37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Авторы-составители программы</w:t>
      </w:r>
      <w:r w:rsidRPr="003803D0">
        <w:rPr>
          <w:b/>
          <w:color w:val="000000"/>
          <w:sz w:val="28"/>
          <w:szCs w:val="28"/>
        </w:rPr>
        <w:t>:</w:t>
      </w:r>
    </w:p>
    <w:p w:rsidR="00EA3C37" w:rsidRPr="00651D5F" w:rsidRDefault="00EA3C37" w:rsidP="00EA3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F">
        <w:rPr>
          <w:rFonts w:ascii="Times New Roman" w:hAnsi="Times New Roman" w:cs="Times New Roman"/>
          <w:b/>
          <w:sz w:val="28"/>
          <w:szCs w:val="28"/>
        </w:rPr>
        <w:t xml:space="preserve">Евстропова Е.И, </w:t>
      </w:r>
      <w:proofErr w:type="spellStart"/>
      <w:r w:rsidRPr="00651D5F">
        <w:rPr>
          <w:rFonts w:ascii="Times New Roman" w:hAnsi="Times New Roman" w:cs="Times New Roman"/>
          <w:b/>
          <w:sz w:val="28"/>
          <w:szCs w:val="28"/>
        </w:rPr>
        <w:t>Храпова</w:t>
      </w:r>
      <w:proofErr w:type="spellEnd"/>
      <w:r w:rsidRPr="00651D5F">
        <w:rPr>
          <w:rFonts w:ascii="Times New Roman" w:hAnsi="Times New Roman" w:cs="Times New Roman"/>
          <w:b/>
          <w:sz w:val="28"/>
          <w:szCs w:val="28"/>
        </w:rPr>
        <w:t xml:space="preserve"> М.В.-  </w:t>
      </w:r>
      <w:r w:rsidRPr="00651D5F">
        <w:rPr>
          <w:rFonts w:ascii="Times New Roman" w:hAnsi="Times New Roman" w:cs="Times New Roman"/>
          <w:sz w:val="28"/>
          <w:szCs w:val="28"/>
        </w:rPr>
        <w:t xml:space="preserve">преподаватели ПМ04 </w:t>
      </w:r>
      <w:r w:rsidRPr="00651D5F">
        <w:rPr>
          <w:rFonts w:ascii="Times New Roman" w:eastAsia="Times New Roman" w:hAnsi="Times New Roman" w:cs="Times New Roman"/>
          <w:sz w:val="28"/>
          <w:szCs w:val="28"/>
        </w:rPr>
        <w:t>Проведение лабораторных микробиологических и иммунологических исследований</w:t>
      </w:r>
      <w:r w:rsidRPr="00651D5F">
        <w:rPr>
          <w:rFonts w:ascii="Times New Roman" w:hAnsi="Times New Roman" w:cs="Times New Roman"/>
          <w:sz w:val="28"/>
          <w:szCs w:val="28"/>
        </w:rPr>
        <w:t xml:space="preserve">, высшей </w:t>
      </w: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  <w:r w:rsidRPr="0065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3C37" w:rsidRDefault="00EA3C37" w:rsidP="00EA3C3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D5F">
        <w:rPr>
          <w:rFonts w:ascii="Times New Roman" w:hAnsi="Times New Roman" w:cs="Times New Roman"/>
          <w:b/>
          <w:sz w:val="28"/>
          <w:szCs w:val="28"/>
        </w:rPr>
        <w:t>Кудрина О.М.</w:t>
      </w:r>
      <w:r w:rsidRPr="00651D5F">
        <w:rPr>
          <w:rFonts w:ascii="Times New Roman" w:hAnsi="Times New Roman" w:cs="Times New Roman"/>
          <w:sz w:val="28"/>
          <w:szCs w:val="28"/>
        </w:rPr>
        <w:t xml:space="preserve"> - методист специальности Лабораторная диагностика </w:t>
      </w:r>
    </w:p>
    <w:p w:rsidR="00EA3C37" w:rsidRPr="00991E8E" w:rsidRDefault="00EA3C37" w:rsidP="00EA3C3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3F0">
        <w:rPr>
          <w:rFonts w:ascii="Times New Roman" w:eastAsia="Times New Roman" w:hAnsi="Times New Roman" w:cs="Times New Roman"/>
          <w:b/>
          <w:sz w:val="28"/>
          <w:szCs w:val="28"/>
        </w:rPr>
        <w:t>Марченко Светлана Викторовна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преподаватель высшей квалификационной категории, методист ДПО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3C37" w:rsidRDefault="00EA3C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7152B9" w:rsidRDefault="00EA3C37" w:rsidP="00EA3C37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</w:t>
      </w:r>
      <w:r w:rsidR="007152B9">
        <w:rPr>
          <w:rFonts w:ascii="Times New Roman" w:hAnsi="Times New Roman"/>
          <w:b/>
          <w:sz w:val="24"/>
          <w:szCs w:val="24"/>
        </w:rPr>
        <w:t xml:space="preserve">ННОТАЦИЯ </w:t>
      </w:r>
    </w:p>
    <w:p w:rsidR="007152B9" w:rsidRDefault="007152B9" w:rsidP="007152B9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ДОПОЛНИТЕЛЬНОЙ ПРОФЕССИОНАЛЬНОЙ ПРОГРАММЕ </w:t>
      </w:r>
    </w:p>
    <w:p w:rsidR="007152B9" w:rsidRDefault="007152B9" w:rsidP="007152B9">
      <w:pPr>
        <w:tabs>
          <w:tab w:val="left" w:pos="6112"/>
        </w:tabs>
        <w:spacing w:after="0" w:line="240" w:lineRule="auto"/>
        <w:ind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ПОВЫШЕНИЯ КВАЛИФИКАЦИИ</w:t>
      </w: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«СОВРЕМЕННЫЕ БАКТЕРИОЛОГИЧЕСКИЕ МЕТОДЫ ИССЛЕДОВАНИЯ»</w:t>
      </w:r>
    </w:p>
    <w:p w:rsidR="007152B9" w:rsidRDefault="007152B9" w:rsidP="007152B9">
      <w:pPr>
        <w:tabs>
          <w:tab w:val="left" w:pos="611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Дополнительная профессиональная программа повышения квалификации (далее ДПП ПК) «Современные бактериологические методы исследования» для специалистов со средним медицинским образованием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разработана с учётом современных требований к квалификации медицинского лабораторного техника, осуществляющей свою профессиональную деятельность в области лабораторных исследований.</w:t>
      </w:r>
    </w:p>
    <w:p w:rsidR="007152B9" w:rsidRDefault="007152B9" w:rsidP="007152B9">
      <w:pPr>
        <w:tabs>
          <w:tab w:val="left" w:pos="611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ДПП ПК «Современные бактериологические методы исследования» обусловлено </w:t>
      </w:r>
      <w:r>
        <w:rPr>
          <w:rFonts w:ascii="Times New Roman" w:hAnsi="Times New Roman" w:cs="Times New Roman"/>
          <w:b/>
          <w:sz w:val="24"/>
          <w:szCs w:val="24"/>
        </w:rPr>
        <w:t>актуальностью</w:t>
      </w:r>
      <w:r>
        <w:rPr>
          <w:rFonts w:ascii="Times New Roman" w:hAnsi="Times New Roman" w:cs="Times New Roman"/>
          <w:sz w:val="24"/>
          <w:szCs w:val="24"/>
        </w:rPr>
        <w:t xml:space="preserve"> внедрение современных технологий в лабораторной диагностике, позволяющей оптимизировать, стандартизировать бактериологические  исследования, что в свою очередь повышает качество и достоверность результатов. Поэтому, </w:t>
      </w:r>
      <w:proofErr w:type="gramStart"/>
      <w:r>
        <w:rPr>
          <w:rFonts w:ascii="Times New Roman" w:hAnsi="Times New Roman" w:cs="Times New Roman"/>
          <w:sz w:val="24"/>
          <w:szCs w:val="24"/>
        </w:rPr>
        <w:t>данная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ДПП ПК является особо актуальной для специалистов, как частных, так и государственных медицинских организаций.</w:t>
      </w:r>
    </w:p>
    <w:p w:rsidR="007152B9" w:rsidRDefault="007152B9" w:rsidP="007152B9">
      <w:pPr>
        <w:pStyle w:val="header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bCs/>
        </w:rPr>
      </w:pPr>
      <w:r>
        <w:t xml:space="preserve">ДПП ПК «Современные бактериологические методы исследования» </w:t>
      </w:r>
      <w:proofErr w:type="gramStart"/>
      <w:r>
        <w:t>разработана</w:t>
      </w:r>
      <w:proofErr w:type="gramEnd"/>
      <w:r>
        <w:t xml:space="preserve"> </w:t>
      </w:r>
      <w:r>
        <w:rPr>
          <w:bCs/>
        </w:rPr>
        <w:t>с учётом следующих документов:</w:t>
      </w:r>
    </w:p>
    <w:p w:rsidR="007152B9" w:rsidRDefault="007152B9" w:rsidP="007152B9">
      <w:pPr>
        <w:pStyle w:val="headertext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Федерального закона от 29.12.2012 N 273-ФЗ (ред. от 06.02.2020) "Об образовании в Российской Федерации" (статья 76);</w:t>
      </w:r>
    </w:p>
    <w:p w:rsidR="007152B9" w:rsidRDefault="007152B9" w:rsidP="007152B9">
      <w:pPr>
        <w:pStyle w:val="headertext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Федерального государственного образовательного стандарта 31.02.03 Лабораторная диагностика;</w:t>
      </w:r>
    </w:p>
    <w:p w:rsidR="007152B9" w:rsidRDefault="007152B9" w:rsidP="007152B9">
      <w:pPr>
        <w:pStyle w:val="headertext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 xml:space="preserve">национального проекта «Здравоохранение» </w:t>
      </w:r>
    </w:p>
    <w:p w:rsidR="007152B9" w:rsidRDefault="007152B9" w:rsidP="007152B9">
      <w:pPr>
        <w:pStyle w:val="headertext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>проекта профессионального стандарта «Специалист в области лабораторной диагностики со средним образованием;</w:t>
      </w:r>
    </w:p>
    <w:p w:rsidR="007152B9" w:rsidRDefault="007152B9" w:rsidP="007152B9">
      <w:pPr>
        <w:pStyle w:val="headertext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line="360" w:lineRule="auto"/>
        <w:ind w:left="0" w:firstLine="851"/>
        <w:jc w:val="both"/>
        <w:textAlignment w:val="baseline"/>
        <w:rPr>
          <w:bCs/>
        </w:rPr>
      </w:pPr>
      <w:r>
        <w:rPr>
          <w:bCs/>
        </w:rPr>
        <w:t xml:space="preserve">приказа от 14 марта 2018 года </w:t>
      </w:r>
      <w:proofErr w:type="spellStart"/>
      <w:r>
        <w:rPr>
          <w:bCs/>
        </w:rPr>
        <w:t>n</w:t>
      </w:r>
      <w:proofErr w:type="spellEnd"/>
      <w:r>
        <w:rPr>
          <w:bCs/>
        </w:rPr>
        <w:t xml:space="preserve"> 145н об утверждении профессионального стандарта "Специалист в области клинической лабораторной диагностики";</w:t>
      </w:r>
    </w:p>
    <w:p w:rsidR="007152B9" w:rsidRDefault="007152B9" w:rsidP="007152B9">
      <w:pPr>
        <w:pStyle w:val="headertext"/>
        <w:numPr>
          <w:ilvl w:val="0"/>
          <w:numId w:val="1"/>
        </w:numPr>
        <w:shd w:val="clear" w:color="auto" w:fill="FFFFFF"/>
        <w:tabs>
          <w:tab w:val="left" w:pos="0"/>
          <w:tab w:val="left" w:pos="1276"/>
        </w:tabs>
        <w:spacing w:before="0" w:beforeAutospacing="0" w:after="0" w:afterAutospacing="0" w:line="360" w:lineRule="auto"/>
        <w:ind w:left="0" w:firstLine="851"/>
        <w:jc w:val="both"/>
        <w:textAlignment w:val="baseline"/>
        <w:rPr>
          <w:bCs/>
        </w:rPr>
      </w:pPr>
      <w:proofErr w:type="gramStart"/>
      <w:r>
        <w:rPr>
          <w:bCs/>
        </w:rPr>
        <w:t xml:space="preserve">квалификационных требований </w:t>
      </w:r>
      <w:r>
        <w:rPr>
          <w:bCs/>
          <w:color w:val="22272F"/>
          <w:sz w:val="26"/>
          <w:szCs w:val="26"/>
          <w:shd w:val="clear" w:color="auto" w:fill="FFFFFF"/>
        </w:rPr>
        <w:t>(Приказ Министерства здравоохранения и социального развития РФ от 23.08.2010г. N541н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>
        <w:rPr>
          <w:bCs/>
        </w:rPr>
        <w:t xml:space="preserve"> и</w:t>
      </w:r>
      <w:r>
        <w:rPr>
          <w:bCs/>
          <w:spacing w:val="2"/>
        </w:rPr>
        <w:t xml:space="preserve"> </w:t>
      </w:r>
      <w:r>
        <w:rPr>
          <w:spacing w:val="2"/>
        </w:rPr>
        <w:t>Приказ Министерство здравоохранения</w:t>
      </w:r>
      <w:r>
        <w:rPr>
          <w:bCs/>
          <w:color w:val="22272F"/>
          <w:spacing w:val="2"/>
          <w:sz w:val="26"/>
          <w:szCs w:val="26"/>
          <w:shd w:val="clear" w:color="auto" w:fill="FFFFFF"/>
        </w:rPr>
        <w:t xml:space="preserve"> </w:t>
      </w:r>
      <w:r>
        <w:rPr>
          <w:bCs/>
          <w:color w:val="22272F"/>
          <w:sz w:val="26"/>
          <w:szCs w:val="26"/>
          <w:shd w:val="clear" w:color="auto" w:fill="FFFFFF"/>
        </w:rPr>
        <w:t>Р</w:t>
      </w:r>
      <w:r>
        <w:rPr>
          <w:bCs/>
          <w:color w:val="22272F"/>
          <w:spacing w:val="2"/>
          <w:sz w:val="26"/>
          <w:szCs w:val="26"/>
          <w:shd w:val="clear" w:color="auto" w:fill="FFFFFF"/>
        </w:rPr>
        <w:t>Ф</w:t>
      </w:r>
      <w:r>
        <w:rPr>
          <w:spacing w:val="2"/>
        </w:rPr>
        <w:t xml:space="preserve"> от 10.03.2016 г. N 83н «Об утверждении Квалификационных требований к медицинским и фармацевтическим работникам со средним медицинским и фармацевтическим образование</w:t>
      </w:r>
      <w:r>
        <w:rPr>
          <w:bCs/>
          <w:spacing w:val="2"/>
        </w:rPr>
        <w:t>м</w:t>
      </w:r>
      <w:r>
        <w:rPr>
          <w:bCs/>
        </w:rPr>
        <w:t>).</w:t>
      </w:r>
      <w:proofErr w:type="gramEnd"/>
    </w:p>
    <w:p w:rsidR="007152B9" w:rsidRPr="007152B9" w:rsidRDefault="007152B9" w:rsidP="007152B9">
      <w:pPr>
        <w:pStyle w:val="ab"/>
        <w:numPr>
          <w:ilvl w:val="0"/>
          <w:numId w:val="2"/>
        </w:numPr>
        <w:tabs>
          <w:tab w:val="left" w:pos="611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152B9">
        <w:rPr>
          <w:rFonts w:ascii="Times New Roman" w:hAnsi="Times New Roman" w:cs="Times New Roman"/>
          <w:sz w:val="24"/>
          <w:szCs w:val="24"/>
        </w:rPr>
        <w:lastRenderedPageBreak/>
        <w:t>СП 2.1.3.2630-10 «Санитарно-эпидемиологические требования к организациям, осуществляющим медицинскую деятельность»;</w:t>
      </w:r>
    </w:p>
    <w:p w:rsidR="007152B9" w:rsidRPr="007152B9" w:rsidRDefault="007152B9" w:rsidP="007152B9">
      <w:pPr>
        <w:pStyle w:val="ab"/>
        <w:numPr>
          <w:ilvl w:val="0"/>
          <w:numId w:val="2"/>
        </w:numPr>
        <w:tabs>
          <w:tab w:val="left" w:pos="611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152B9">
        <w:rPr>
          <w:rFonts w:ascii="Times New Roman" w:hAnsi="Times New Roman" w:cs="Times New Roman"/>
          <w:color w:val="000000"/>
          <w:sz w:val="24"/>
          <w:szCs w:val="24"/>
        </w:rPr>
        <w:t>ОСТ 42-21-2-85. Стерилизация и дезинфекция изделий медицинского назначения. Методы, средства и режимы.</w:t>
      </w:r>
    </w:p>
    <w:p w:rsidR="007152B9" w:rsidRPr="007152B9" w:rsidRDefault="007152B9" w:rsidP="007152B9">
      <w:pPr>
        <w:pStyle w:val="ab"/>
        <w:numPr>
          <w:ilvl w:val="0"/>
          <w:numId w:val="2"/>
        </w:numPr>
        <w:tabs>
          <w:tab w:val="left" w:pos="6112"/>
        </w:tabs>
        <w:spacing w:after="0" w:line="36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7152B9">
        <w:rPr>
          <w:rFonts w:ascii="Times New Roman" w:hAnsi="Times New Roman" w:cs="Times New Roman"/>
          <w:sz w:val="24"/>
          <w:szCs w:val="24"/>
        </w:rPr>
        <w:t>СП 1.3.2322-08 Безопасность работы с микроорганизмами III-IV групп патогенности;</w:t>
      </w:r>
    </w:p>
    <w:p w:rsidR="007152B9" w:rsidRDefault="007152B9" w:rsidP="007152B9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ДПП ПК происходит на базе мастерской ГАПОУ НСО «Новосибирского медицинского колледжа» - Лабораторный медицинский анализ в объеме 18 часов, из них 12 часов с использованием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симуляционной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технологии, как инновационной на данный момент методики, позволяющей минимизировать ошибки и неудачи при выполнении своих профессиональных обязанностей. Для реализации  содержания программы используются методические пособия для самостоятельной работы. Разбор материала проводится в форме брифинга с  последующей отработкой навыков на автомате для окраски АФОМК-6</w:t>
      </w:r>
      <w:r>
        <w:rPr>
          <w:rFonts w:ascii="Times New Roman" w:hAnsi="Times New Roman" w:cs="Times New Roman"/>
          <w:spacing w:val="1"/>
          <w:sz w:val="24"/>
          <w:szCs w:val="24"/>
        </w:rPr>
        <w:t>, в боксе микробиологической безопасности БМБ-</w:t>
      </w:r>
      <w:proofErr w:type="gramStart"/>
      <w:r>
        <w:rPr>
          <w:rFonts w:ascii="Times New Roman" w:hAnsi="Times New Roman" w:cs="Times New Roman"/>
          <w:spacing w:val="1"/>
          <w:sz w:val="24"/>
          <w:szCs w:val="24"/>
          <w:lang w:val="en-US"/>
        </w:rPr>
        <w:t>II</w:t>
      </w:r>
      <w:proofErr w:type="gramEnd"/>
      <w:r>
        <w:rPr>
          <w:rFonts w:ascii="Times New Roman" w:hAnsi="Times New Roman" w:cs="Times New Roman"/>
          <w:spacing w:val="1"/>
          <w:sz w:val="24"/>
          <w:szCs w:val="24"/>
        </w:rPr>
        <w:t>-«</w:t>
      </w:r>
      <w:proofErr w:type="spellStart"/>
      <w:r>
        <w:rPr>
          <w:rFonts w:ascii="Times New Roman" w:hAnsi="Times New Roman" w:cs="Times New Roman"/>
          <w:spacing w:val="1"/>
          <w:sz w:val="24"/>
          <w:szCs w:val="24"/>
        </w:rPr>
        <w:t>Ламинар</w:t>
      </w:r>
      <w:proofErr w:type="spellEnd"/>
      <w:r>
        <w:rPr>
          <w:rFonts w:ascii="Times New Roman" w:hAnsi="Times New Roman" w:cs="Times New Roman"/>
          <w:spacing w:val="1"/>
          <w:sz w:val="24"/>
          <w:szCs w:val="24"/>
        </w:rPr>
        <w:t xml:space="preserve">–С»-0,9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последующим закреплением и оценкой на основе чек листов. </w:t>
      </w:r>
    </w:p>
    <w:p w:rsidR="007152B9" w:rsidRDefault="007152B9" w:rsidP="007152B9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окончании тренинга проводится разбор типичных ошибок   и повторное закрепление материала.</w:t>
      </w:r>
    </w:p>
    <w:p w:rsidR="007152B9" w:rsidRPr="007152B9" w:rsidRDefault="007152B9" w:rsidP="007152B9">
      <w:pPr>
        <w:tabs>
          <w:tab w:val="left" w:pos="6112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может быть использована в качестве дополнительного модуля в  другие ДПП ПК </w:t>
      </w:r>
      <w:r>
        <w:rPr>
          <w:rFonts w:ascii="Times New Roman" w:hAnsi="Times New Roman" w:cs="Times New Roman"/>
          <w:sz w:val="24"/>
          <w:szCs w:val="24"/>
        </w:rPr>
        <w:t xml:space="preserve">по желанию работодателя медицинских организаций оказывающих услуги лабораторной диагностики. </w:t>
      </w:r>
      <w:r w:rsidRPr="007152B9">
        <w:rPr>
          <w:rFonts w:ascii="Times New Roman" w:hAnsi="Times New Roman" w:cs="Times New Roman"/>
          <w:sz w:val="24"/>
          <w:szCs w:val="24"/>
        </w:rPr>
        <w:t>После успешной сдачи</w:t>
      </w:r>
      <w:r w:rsidRPr="007152B9">
        <w:rPr>
          <w:rFonts w:ascii="Times New Roman" w:hAnsi="Times New Roman" w:cs="Times New Roman"/>
          <w:bCs/>
          <w:sz w:val="24"/>
          <w:szCs w:val="24"/>
        </w:rPr>
        <w:t xml:space="preserve"> промежуточной и итоговой аттестаций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обучающемуся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выдается «</w:t>
      </w:r>
      <w:r w:rsidR="00D14370">
        <w:rPr>
          <w:rFonts w:ascii="Times New Roman" w:hAnsi="Times New Roman" w:cs="Times New Roman"/>
          <w:bCs/>
          <w:sz w:val="24"/>
          <w:szCs w:val="24"/>
        </w:rPr>
        <w:t>удостоверение</w:t>
      </w:r>
      <w:r>
        <w:rPr>
          <w:rFonts w:ascii="Times New Roman" w:hAnsi="Times New Roman" w:cs="Times New Roman"/>
          <w:bCs/>
          <w:sz w:val="24"/>
          <w:szCs w:val="24"/>
        </w:rPr>
        <w:t xml:space="preserve">  о повышении</w:t>
      </w:r>
      <w:r w:rsidR="00D14370">
        <w:rPr>
          <w:rFonts w:ascii="Times New Roman" w:hAnsi="Times New Roman" w:cs="Times New Roman"/>
          <w:bCs/>
          <w:sz w:val="24"/>
          <w:szCs w:val="24"/>
        </w:rPr>
        <w:t xml:space="preserve"> квалификации» государственного образца</w:t>
      </w:r>
    </w:p>
    <w:p w:rsidR="007152B9" w:rsidRDefault="007152B9" w:rsidP="007152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152B9" w:rsidRDefault="007152B9">
      <w:pPr>
        <w:sectPr w:rsidR="007152B9" w:rsidSect="003D005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2B9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ТЕМАТИЧЕСКИЙ ПЛАН</w:t>
      </w:r>
    </w:p>
    <w:p w:rsidR="007152B9" w:rsidRP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3136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6096"/>
        <w:gridCol w:w="2268"/>
        <w:gridCol w:w="2126"/>
        <w:gridCol w:w="2268"/>
      </w:tblGrid>
      <w:tr w:rsidR="007152B9" w:rsidRPr="0051754B" w:rsidTr="007152B9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152B9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B9" w:rsidRPr="001C331C" w:rsidRDefault="007152B9" w:rsidP="007152B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7152B9" w:rsidRPr="0051754B" w:rsidRDefault="007152B9" w:rsidP="0071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3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7152B9" w:rsidRDefault="007152B9" w:rsidP="007152B9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152B9" w:rsidRDefault="007152B9" w:rsidP="007152B9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152B9" w:rsidRPr="0051754B" w:rsidRDefault="007152B9" w:rsidP="007152B9">
            <w:pPr>
              <w:pStyle w:val="5"/>
              <w:tabs>
                <w:tab w:val="left" w:pos="736"/>
              </w:tabs>
              <w:spacing w:before="0" w:after="0"/>
              <w:ind w:right="-153" w:hanging="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7152B9" w:rsidRPr="0051754B" w:rsidTr="007152B9">
        <w:trPr>
          <w:trHeight w:val="810"/>
        </w:trPr>
        <w:tc>
          <w:tcPr>
            <w:tcW w:w="567" w:type="dxa"/>
            <w:vMerge/>
          </w:tcPr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  <w:vMerge/>
          </w:tcPr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:rsidR="007152B9" w:rsidRPr="00FD2EDA" w:rsidRDefault="007152B9" w:rsidP="0071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</w:t>
            </w:r>
            <w:proofErr w:type="spellEnd"/>
          </w:p>
          <w:p w:rsidR="007152B9" w:rsidRDefault="007152B9" w:rsidP="0071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2B9" w:rsidRDefault="007152B9" w:rsidP="007152B9">
            <w:pPr>
              <w:spacing w:after="0" w:line="240" w:lineRule="auto"/>
              <w:ind w:left="-392" w:right="-108"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симу</w:t>
            </w: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ляционный тренинг</w:t>
            </w:r>
          </w:p>
        </w:tc>
        <w:tc>
          <w:tcPr>
            <w:tcW w:w="2268" w:type="dxa"/>
            <w:vMerge/>
          </w:tcPr>
          <w:p w:rsidR="007152B9" w:rsidRDefault="007152B9" w:rsidP="007152B9">
            <w:pPr>
              <w:pStyle w:val="5"/>
              <w:tabs>
                <w:tab w:val="left" w:pos="736"/>
              </w:tabs>
              <w:spacing w:after="0"/>
              <w:ind w:right="-153" w:hanging="108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152B9" w:rsidRPr="0051754B" w:rsidTr="007152B9">
        <w:tc>
          <w:tcPr>
            <w:tcW w:w="567" w:type="dxa"/>
          </w:tcPr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6" w:type="dxa"/>
          </w:tcPr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54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52B9" w:rsidRPr="0051754B" w:rsidRDefault="007152B9" w:rsidP="007152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152B9" w:rsidRPr="0051754B" w:rsidRDefault="007152B9" w:rsidP="0071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152B9" w:rsidRPr="0051754B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152B9" w:rsidRPr="0051754B" w:rsidTr="007152B9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7152B9" w:rsidRPr="00574A63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152B9" w:rsidRPr="00150782" w:rsidRDefault="007152B9" w:rsidP="0071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23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технические характеристики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правила эксплуатации  автомата</w:t>
            </w:r>
            <w:r w:rsidRPr="00720231">
              <w:rPr>
                <w:rFonts w:ascii="Times New Roman" w:hAnsi="Times New Roman" w:cs="Times New Roman"/>
                <w:sz w:val="24"/>
                <w:szCs w:val="24"/>
              </w:rPr>
              <w:t xml:space="preserve"> для окраски АФОМК-6, в боксе микробиологической безопасности БМБ-</w:t>
            </w:r>
            <w:proofErr w:type="gramStart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Ламинар</w:t>
            </w:r>
            <w:proofErr w:type="spellEnd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–С»-0,9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52B9" w:rsidRPr="00001316" w:rsidRDefault="007152B9" w:rsidP="007152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152B9" w:rsidRPr="00CA1551" w:rsidRDefault="007152B9" w:rsidP="0071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B9" w:rsidRPr="00001316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52B9" w:rsidRPr="0051754B" w:rsidTr="007152B9">
        <w:trPr>
          <w:trHeight w:val="879"/>
        </w:trPr>
        <w:tc>
          <w:tcPr>
            <w:tcW w:w="567" w:type="dxa"/>
            <w:tcBorders>
              <w:right w:val="single" w:sz="4" w:space="0" w:color="auto"/>
            </w:tcBorders>
          </w:tcPr>
          <w:p w:rsidR="007152B9" w:rsidRPr="00574A63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  <w:r w:rsidRPr="00574A63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152B9" w:rsidRPr="00720231" w:rsidRDefault="007152B9" w:rsidP="007152B9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Отработка навыков с использованием  АФОМК-6</w:t>
            </w:r>
            <w:proofErr w:type="gramStart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порядок работы, использование системы оптимизации 5S.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52B9" w:rsidRPr="00CA1551" w:rsidRDefault="007152B9" w:rsidP="007152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152B9" w:rsidRPr="00001316" w:rsidRDefault="007152B9" w:rsidP="0071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B9" w:rsidRPr="00001316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52B9" w:rsidRPr="0051754B" w:rsidTr="007152B9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:rsidR="007152B9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:rsidR="007152B9" w:rsidRDefault="007152B9" w:rsidP="007152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Отработка навыков с использованием  БМБ-</w:t>
            </w:r>
            <w:proofErr w:type="gramStart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proofErr w:type="gramEnd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Ламинар</w:t>
            </w:r>
            <w:proofErr w:type="spellEnd"/>
            <w:r w:rsidRPr="00720231">
              <w:rPr>
                <w:rFonts w:ascii="Times New Roman" w:hAnsi="Times New Roman" w:cs="Times New Roman"/>
                <w:sz w:val="24"/>
                <w:szCs w:val="24"/>
              </w:rPr>
              <w:t>–С»-0,9:порядок работы, использование системы оптимизации 5S.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основных  ошибок.</w:t>
            </w:r>
          </w:p>
          <w:p w:rsidR="007152B9" w:rsidRPr="007152B9" w:rsidRDefault="007152B9" w:rsidP="007152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2B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52B9" w:rsidRDefault="007152B9" w:rsidP="007152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152B9" w:rsidRPr="00001316" w:rsidRDefault="007152B9" w:rsidP="007152B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B9" w:rsidRPr="00001316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31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152B9" w:rsidRPr="0051754B" w:rsidTr="007152B9">
        <w:tc>
          <w:tcPr>
            <w:tcW w:w="6663" w:type="dxa"/>
            <w:gridSpan w:val="2"/>
          </w:tcPr>
          <w:p w:rsidR="007152B9" w:rsidRPr="00CA1551" w:rsidRDefault="007152B9" w:rsidP="007152B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7152B9" w:rsidRPr="00CA1551" w:rsidRDefault="007152B9" w:rsidP="007152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7152B9" w:rsidRPr="00CA1551" w:rsidRDefault="007152B9" w:rsidP="007152B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152B9" w:rsidRPr="00CA1551" w:rsidRDefault="007152B9" w:rsidP="007152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</w:tbl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Pr="0051754B" w:rsidRDefault="007152B9" w:rsidP="00715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52B9" w:rsidRDefault="007152B9" w:rsidP="007152B9">
      <w:pPr>
        <w:spacing w:line="360" w:lineRule="auto"/>
        <w:jc w:val="both"/>
        <w:rPr>
          <w:bCs/>
          <w:sz w:val="24"/>
          <w:szCs w:val="24"/>
        </w:rPr>
      </w:pPr>
    </w:p>
    <w:p w:rsidR="007152B9" w:rsidRDefault="007152B9" w:rsidP="007152B9">
      <w:pPr>
        <w:spacing w:line="360" w:lineRule="auto"/>
        <w:jc w:val="both"/>
        <w:rPr>
          <w:bCs/>
          <w:sz w:val="24"/>
          <w:szCs w:val="24"/>
        </w:rPr>
      </w:pPr>
    </w:p>
    <w:p w:rsidR="007152B9" w:rsidRDefault="007152B9" w:rsidP="007152B9">
      <w:pPr>
        <w:spacing w:line="360" w:lineRule="auto"/>
        <w:jc w:val="both"/>
        <w:rPr>
          <w:bCs/>
          <w:sz w:val="24"/>
          <w:szCs w:val="24"/>
        </w:rPr>
      </w:pPr>
    </w:p>
    <w:p w:rsidR="007152B9" w:rsidRDefault="007152B9" w:rsidP="007152B9">
      <w:pPr>
        <w:spacing w:line="360" w:lineRule="auto"/>
        <w:jc w:val="both"/>
        <w:rPr>
          <w:bCs/>
          <w:sz w:val="24"/>
          <w:szCs w:val="24"/>
        </w:rPr>
      </w:pPr>
    </w:p>
    <w:p w:rsidR="003D0055" w:rsidRDefault="003D0055"/>
    <w:sectPr w:rsidR="003D0055" w:rsidSect="007152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25F6"/>
    <w:multiLevelType w:val="hybridMultilevel"/>
    <w:tmpl w:val="FCE68574"/>
    <w:lvl w:ilvl="0" w:tplc="07942E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8E208C"/>
    <w:multiLevelType w:val="hybridMultilevel"/>
    <w:tmpl w:val="231AE072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812E76"/>
    <w:multiLevelType w:val="multilevel"/>
    <w:tmpl w:val="1D26969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52B9"/>
    <w:rsid w:val="00161C5C"/>
    <w:rsid w:val="00370F03"/>
    <w:rsid w:val="003D0055"/>
    <w:rsid w:val="006C4688"/>
    <w:rsid w:val="007152B9"/>
    <w:rsid w:val="00761EC0"/>
    <w:rsid w:val="007D2191"/>
    <w:rsid w:val="00832C12"/>
    <w:rsid w:val="00BA1478"/>
    <w:rsid w:val="00D14370"/>
    <w:rsid w:val="00D95557"/>
    <w:rsid w:val="00EA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2B9"/>
    <w:pPr>
      <w:spacing w:after="200" w:line="276" w:lineRule="auto"/>
      <w:jc w:val="left"/>
    </w:pPr>
    <w:rPr>
      <w:rFonts w:eastAsiaTheme="minorEastAsia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370F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0F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F0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F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F0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F0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F0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0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0F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70F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70F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70F0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70F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70F0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70F0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370F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0F03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0F0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70F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70F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70F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70F03"/>
    <w:rPr>
      <w:b/>
      <w:bCs/>
    </w:rPr>
  </w:style>
  <w:style w:type="character" w:styleId="a9">
    <w:name w:val="Emphasis"/>
    <w:basedOn w:val="a0"/>
    <w:uiPriority w:val="20"/>
    <w:qFormat/>
    <w:rsid w:val="00370F03"/>
    <w:rPr>
      <w:i/>
      <w:iCs/>
    </w:rPr>
  </w:style>
  <w:style w:type="paragraph" w:styleId="aa">
    <w:name w:val="No Spacing"/>
    <w:uiPriority w:val="1"/>
    <w:qFormat/>
    <w:rsid w:val="00370F03"/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370F0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0F0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70F03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370F0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370F03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370F03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370F03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370F03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370F03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370F03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370F03"/>
    <w:pPr>
      <w:outlineLvl w:val="9"/>
    </w:pPr>
  </w:style>
  <w:style w:type="character" w:customStyle="1" w:styleId="ac">
    <w:name w:val="Абзац списка Знак"/>
    <w:aliases w:val="Содержание. 2 уровень Знак"/>
    <w:basedOn w:val="a0"/>
    <w:link w:val="ab"/>
    <w:uiPriority w:val="99"/>
    <w:qFormat/>
    <w:locked/>
    <w:rsid w:val="007152B9"/>
  </w:style>
  <w:style w:type="paragraph" w:customStyle="1" w:styleId="headertext">
    <w:name w:val="headertext"/>
    <w:basedOn w:val="a"/>
    <w:rsid w:val="00715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EA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A3C37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customStyle="1" w:styleId="p18">
    <w:name w:val="p18"/>
    <w:basedOn w:val="a"/>
    <w:rsid w:val="00EA3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Марченко</dc:creator>
  <cp:keywords/>
  <dc:description/>
  <cp:lastModifiedBy>Марченко</cp:lastModifiedBy>
  <cp:revision>3</cp:revision>
  <dcterms:created xsi:type="dcterms:W3CDTF">2020-09-02T07:41:00Z</dcterms:created>
  <dcterms:modified xsi:type="dcterms:W3CDTF">2020-09-02T08:23:00Z</dcterms:modified>
</cp:coreProperties>
</file>