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FE" w:rsidRPr="00483CBF" w:rsidRDefault="00423849" w:rsidP="007536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937107" cy="9186530"/>
            <wp:effectExtent l="19050" t="0" r="64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6FE"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7536FE" w:rsidRPr="00483CBF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7536FE" w:rsidRPr="003F6CA3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7536FE" w:rsidRPr="003F6CA3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7536FE" w:rsidRDefault="009B7CB1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Зверева В.М–</w:t>
      </w:r>
      <w:r w:rsidR="007536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36FE" w:rsidRPr="003F6CA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536FE" w:rsidRPr="003F6CA3">
        <w:rPr>
          <w:rFonts w:ascii="Times New Roman" w:hAnsi="Times New Roman" w:cs="Times New Roman"/>
          <w:sz w:val="24"/>
          <w:szCs w:val="24"/>
        </w:rPr>
        <w:t xml:space="preserve">еподаватель </w:t>
      </w:r>
      <w:r>
        <w:rPr>
          <w:rFonts w:ascii="Times New Roman" w:hAnsi="Times New Roman" w:cs="Times New Roman"/>
          <w:sz w:val="24"/>
          <w:szCs w:val="24"/>
        </w:rPr>
        <w:t>акушерства и гинекологии высшей</w:t>
      </w:r>
      <w:r w:rsidR="007536FE" w:rsidRPr="003F6CA3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7536FE">
        <w:rPr>
          <w:rFonts w:ascii="Times New Roman" w:hAnsi="Times New Roman" w:cs="Times New Roman"/>
          <w:sz w:val="24"/>
          <w:szCs w:val="24"/>
        </w:rPr>
        <w:t xml:space="preserve"> </w:t>
      </w:r>
      <w:r w:rsidR="007536FE" w:rsidRPr="003F6CA3">
        <w:rPr>
          <w:rFonts w:ascii="Times New Roman" w:hAnsi="Times New Roman" w:cs="Times New Roman"/>
          <w:sz w:val="24"/>
          <w:szCs w:val="24"/>
        </w:rPr>
        <w:t>(содержание ДПП ПК</w:t>
      </w:r>
      <w:r w:rsidR="007536FE">
        <w:rPr>
          <w:rFonts w:ascii="Times New Roman" w:hAnsi="Times New Roman" w:cs="Times New Roman"/>
          <w:sz w:val="24"/>
          <w:szCs w:val="24"/>
        </w:rPr>
        <w:t xml:space="preserve"> и методическое сопровождение для реализации программы</w:t>
      </w:r>
      <w:r w:rsidR="007536FE" w:rsidRPr="003F6CA3">
        <w:rPr>
          <w:rFonts w:ascii="Times New Roman" w:hAnsi="Times New Roman" w:cs="Times New Roman"/>
          <w:sz w:val="24"/>
          <w:szCs w:val="24"/>
        </w:rPr>
        <w:t>)</w:t>
      </w:r>
    </w:p>
    <w:p w:rsidR="009518D0" w:rsidRPr="003F6CA3" w:rsidRDefault="009518D0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3F6CA3">
        <w:rPr>
          <w:rFonts w:ascii="Times New Roman" w:hAnsi="Times New Roman" w:cs="Times New Roman"/>
          <w:sz w:val="24"/>
          <w:szCs w:val="24"/>
        </w:rPr>
        <w:t>. - методист Центра дополнительного профессионального образования и симуляционного обучения (календарно-тематического плана, пояснительная записка)</w:t>
      </w:r>
    </w:p>
    <w:p w:rsidR="007536FE" w:rsidRDefault="007536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36FE" w:rsidRDefault="007536FE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7536FE" w:rsidRDefault="007536FE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дополнительной профессиональной программе </w:t>
      </w:r>
    </w:p>
    <w:p w:rsidR="007536FE" w:rsidRPr="009B7CB1" w:rsidRDefault="007536FE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7536FE" w:rsidRPr="009B7CB1" w:rsidRDefault="009B7CB1" w:rsidP="00753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CB1">
        <w:rPr>
          <w:rFonts w:ascii="Times New Roman" w:hAnsi="Times New Roman" w:cs="Times New Roman"/>
          <w:b/>
          <w:sz w:val="24"/>
          <w:szCs w:val="24"/>
        </w:rPr>
        <w:t xml:space="preserve">«Оказание акушерского пособия в родах при головном </w:t>
      </w:r>
      <w:proofErr w:type="spellStart"/>
      <w:r w:rsidRPr="009B7CB1">
        <w:rPr>
          <w:rFonts w:ascii="Times New Roman" w:hAnsi="Times New Roman" w:cs="Times New Roman"/>
          <w:b/>
          <w:sz w:val="24"/>
          <w:szCs w:val="24"/>
        </w:rPr>
        <w:t>предлежании</w:t>
      </w:r>
      <w:proofErr w:type="spellEnd"/>
      <w:r w:rsidR="00FE31FC" w:rsidRPr="009B7CB1">
        <w:rPr>
          <w:rFonts w:ascii="Times New Roman" w:hAnsi="Times New Roman" w:cs="Times New Roman"/>
          <w:b/>
          <w:sz w:val="24"/>
          <w:szCs w:val="24"/>
        </w:rPr>
        <w:t>)</w:t>
      </w:r>
      <w:r w:rsidR="007536FE" w:rsidRPr="009B7CB1">
        <w:rPr>
          <w:rFonts w:ascii="Times New Roman" w:hAnsi="Times New Roman" w:cs="Times New Roman"/>
          <w:b/>
          <w:sz w:val="24"/>
          <w:szCs w:val="24"/>
        </w:rPr>
        <w:t>»</w:t>
      </w:r>
    </w:p>
    <w:p w:rsidR="007536FE" w:rsidRDefault="007536FE" w:rsidP="007536FE">
      <w:pPr>
        <w:tabs>
          <w:tab w:val="left" w:pos="61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6FE" w:rsidRPr="00C860A1" w:rsidRDefault="007536FE" w:rsidP="007536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(далее ДПП ПК) «</w:t>
      </w:r>
      <w:r w:rsidR="009B7CB1">
        <w:rPr>
          <w:rFonts w:ascii="Times New Roman" w:hAnsi="Times New Roman" w:cs="Times New Roman"/>
          <w:sz w:val="24"/>
          <w:szCs w:val="24"/>
        </w:rPr>
        <w:t xml:space="preserve">Оказание акушерского пособия в родах при головном </w:t>
      </w:r>
      <w:proofErr w:type="spellStart"/>
      <w:r w:rsidR="009B7CB1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4C7EAB">
        <w:rPr>
          <w:rFonts w:ascii="Times New Roman" w:hAnsi="Times New Roman" w:cs="Times New Roman"/>
          <w:sz w:val="24"/>
          <w:szCs w:val="24"/>
        </w:rPr>
        <w:t>» для специалистов со средним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</w:t>
      </w:r>
      <w:r w:rsidR="009B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акушерки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 </w:t>
      </w:r>
      <w:r w:rsidR="009B7CB1">
        <w:rPr>
          <w:rFonts w:ascii="Times New Roman" w:hAnsi="Times New Roman" w:cs="Times New Roman"/>
          <w:color w:val="000000" w:themeColor="text1"/>
          <w:sz w:val="24"/>
          <w:szCs w:val="24"/>
        </w:rPr>
        <w:t>родовспоможения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6DA" w:rsidRDefault="007536FE" w:rsidP="001706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Pr="004C7EAB">
        <w:rPr>
          <w:rFonts w:ascii="Times New Roman" w:hAnsi="Times New Roman" w:cs="Times New Roman"/>
          <w:sz w:val="24"/>
          <w:szCs w:val="24"/>
        </w:rPr>
        <w:t>«</w:t>
      </w:r>
      <w:r w:rsidR="009B7CB1">
        <w:rPr>
          <w:rFonts w:ascii="Times New Roman" w:hAnsi="Times New Roman" w:cs="Times New Roman"/>
          <w:sz w:val="24"/>
          <w:szCs w:val="24"/>
        </w:rPr>
        <w:t xml:space="preserve">Оказание акушерского пособия в родах при головном </w:t>
      </w:r>
      <w:proofErr w:type="spellStart"/>
      <w:r w:rsidR="009B7CB1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4C7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>
        <w:rPr>
          <w:rFonts w:ascii="Times New Roman" w:hAnsi="Times New Roman" w:cs="Times New Roman"/>
          <w:sz w:val="24"/>
          <w:szCs w:val="24"/>
        </w:rPr>
        <w:t>пожеланием работодателей медицинских организаций</w:t>
      </w:r>
      <w:r w:rsidRPr="005E1114">
        <w:rPr>
          <w:rFonts w:ascii="Times New Roman" w:hAnsi="Times New Roman" w:cs="Times New Roman"/>
          <w:sz w:val="24"/>
          <w:szCs w:val="24"/>
        </w:rPr>
        <w:t xml:space="preserve">, чья профессиональная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связана </w:t>
      </w:r>
      <w:r w:rsidR="009B7CB1">
        <w:rPr>
          <w:rFonts w:ascii="Times New Roman" w:hAnsi="Times New Roman" w:cs="Times New Roman"/>
          <w:sz w:val="24"/>
          <w:szCs w:val="24"/>
        </w:rPr>
        <w:t>с родовспоможением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06DA">
        <w:rPr>
          <w:rFonts w:ascii="Times New Roman" w:hAnsi="Times New Roman" w:cs="Times New Roman"/>
          <w:sz w:val="24"/>
          <w:szCs w:val="24"/>
        </w:rPr>
        <w:t xml:space="preserve"> Оказание акушерского пособия в родах направлено на профилактику материнского травматизма и профилактику </w:t>
      </w:r>
      <w:proofErr w:type="spellStart"/>
      <w:r w:rsidR="001706DA">
        <w:rPr>
          <w:rFonts w:ascii="Times New Roman" w:hAnsi="Times New Roman" w:cs="Times New Roman"/>
          <w:sz w:val="24"/>
          <w:szCs w:val="24"/>
        </w:rPr>
        <w:t>натальных</w:t>
      </w:r>
      <w:proofErr w:type="spellEnd"/>
      <w:r w:rsidR="001706DA">
        <w:rPr>
          <w:rFonts w:ascii="Times New Roman" w:hAnsi="Times New Roman" w:cs="Times New Roman"/>
          <w:sz w:val="24"/>
          <w:szCs w:val="24"/>
        </w:rPr>
        <w:t xml:space="preserve"> трав</w:t>
      </w:r>
      <w:r w:rsidR="00B561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 данная ДПП ПК</w:t>
      </w:r>
      <w:r w:rsidR="001706DA">
        <w:rPr>
          <w:rFonts w:ascii="Times New Roman" w:hAnsi="Times New Roman" w:cs="Times New Roman"/>
          <w:sz w:val="24"/>
          <w:szCs w:val="24"/>
        </w:rPr>
        <w:t xml:space="preserve"> является особо актуальной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6DA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1706DA">
        <w:rPr>
          <w:rFonts w:ascii="Times New Roman" w:hAnsi="Times New Roman" w:cs="Times New Roman"/>
          <w:sz w:val="24"/>
          <w:szCs w:val="24"/>
        </w:rPr>
        <w:t>акушерок</w:t>
      </w:r>
      <w:proofErr w:type="gramEnd"/>
      <w:r w:rsidR="001706DA"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клиник, оказывающих помощь роженицам.</w:t>
      </w:r>
    </w:p>
    <w:p w:rsidR="00B561D1" w:rsidRDefault="00B561D1" w:rsidP="001706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1D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B561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61D1">
        <w:rPr>
          <w:rFonts w:ascii="Times New Roman" w:eastAsia="Times New Roman" w:hAnsi="Times New Roman" w:cs="Times New Roman"/>
          <w:sz w:val="24"/>
          <w:szCs w:val="24"/>
        </w:rPr>
        <w:t>ДПП 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1D1">
        <w:rPr>
          <w:rFonts w:ascii="Times New Roman" w:hAnsi="Times New Roman" w:cs="Times New Roman"/>
          <w:sz w:val="24"/>
          <w:szCs w:val="24"/>
        </w:rPr>
        <w:t xml:space="preserve">«Оказание акушерского пособия в родах при головном </w:t>
      </w:r>
      <w:proofErr w:type="spellStart"/>
      <w:r w:rsidRPr="00B561D1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B561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повышение качества подготовки акушерки к оказанию помощи роженицам.</w:t>
      </w:r>
    </w:p>
    <w:p w:rsidR="00B561D1" w:rsidRDefault="00B561D1" w:rsidP="001706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</w:t>
      </w:r>
      <w:r w:rsidRPr="00777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7776A9">
        <w:rPr>
          <w:rFonts w:ascii="Times New Roman" w:eastAsia="Times New Roman" w:hAnsi="Times New Roman" w:cs="Times New Roman"/>
          <w:bCs/>
          <w:sz w:val="24"/>
          <w:szCs w:val="24"/>
        </w:rPr>
        <w:t>при реализации ДПП ПК</w:t>
      </w:r>
      <w:r w:rsidR="00A3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61D1">
        <w:rPr>
          <w:rFonts w:ascii="Times New Roman" w:hAnsi="Times New Roman" w:cs="Times New Roman"/>
          <w:sz w:val="24"/>
          <w:szCs w:val="24"/>
        </w:rPr>
        <w:t xml:space="preserve">«Оказание акушерского пособия в родах при головном </w:t>
      </w:r>
      <w:proofErr w:type="spellStart"/>
      <w:r w:rsidRPr="00B561D1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B561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1D1" w:rsidRPr="00A3256E" w:rsidRDefault="00B561D1" w:rsidP="00A3256E">
      <w:pPr>
        <w:pStyle w:val="a6"/>
        <w:numPr>
          <w:ilvl w:val="0"/>
          <w:numId w:val="8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3256E">
        <w:rPr>
          <w:sz w:val="24"/>
          <w:szCs w:val="24"/>
        </w:rPr>
        <w:t>Повысить уровень теоретических знаний биомеханизма родов;</w:t>
      </w:r>
    </w:p>
    <w:p w:rsidR="00B561D1" w:rsidRPr="00A3256E" w:rsidRDefault="00B561D1" w:rsidP="00A3256E">
      <w:pPr>
        <w:pStyle w:val="a6"/>
        <w:numPr>
          <w:ilvl w:val="0"/>
          <w:numId w:val="8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3256E">
        <w:rPr>
          <w:sz w:val="24"/>
          <w:szCs w:val="24"/>
        </w:rPr>
        <w:t>Изучить современные технологии ведения родов;</w:t>
      </w:r>
    </w:p>
    <w:p w:rsidR="00B561D1" w:rsidRPr="00A3256E" w:rsidRDefault="00A3256E" w:rsidP="00A3256E">
      <w:pPr>
        <w:pStyle w:val="a6"/>
        <w:numPr>
          <w:ilvl w:val="0"/>
          <w:numId w:val="8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3256E">
        <w:rPr>
          <w:sz w:val="24"/>
          <w:szCs w:val="24"/>
        </w:rPr>
        <w:t xml:space="preserve">Повысить уровень умений к </w:t>
      </w:r>
      <w:proofErr w:type="spellStart"/>
      <w:r w:rsidRPr="00A3256E">
        <w:rPr>
          <w:sz w:val="24"/>
          <w:szCs w:val="24"/>
        </w:rPr>
        <w:t>оказаниюакушерского</w:t>
      </w:r>
      <w:proofErr w:type="spellEnd"/>
      <w:r w:rsidRPr="00A3256E">
        <w:rPr>
          <w:sz w:val="24"/>
          <w:szCs w:val="24"/>
        </w:rPr>
        <w:t xml:space="preserve"> пособия в родах;</w:t>
      </w:r>
    </w:p>
    <w:p w:rsidR="00A3256E" w:rsidRPr="00A3256E" w:rsidRDefault="00A3256E" w:rsidP="00A3256E">
      <w:pPr>
        <w:pStyle w:val="a6"/>
        <w:numPr>
          <w:ilvl w:val="0"/>
          <w:numId w:val="8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3256E">
        <w:rPr>
          <w:sz w:val="24"/>
          <w:szCs w:val="24"/>
        </w:rPr>
        <w:t>Повысить уровень умений по осуществлению первичного туалета новорожденного</w:t>
      </w:r>
    </w:p>
    <w:p w:rsidR="007536FE" w:rsidRDefault="007536FE" w:rsidP="007536FE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 w:rsidRPr="00C00348">
        <w:t>ДПП ПК «</w:t>
      </w:r>
      <w:r w:rsidR="009B7CB1">
        <w:t xml:space="preserve">Оказание акушерского пособия в родах при головном </w:t>
      </w:r>
      <w:proofErr w:type="spellStart"/>
      <w:r w:rsidR="009B7CB1">
        <w:t>предлежании</w:t>
      </w:r>
      <w:proofErr w:type="spellEnd"/>
      <w:r w:rsidRPr="00C00348">
        <w:t xml:space="preserve">» </w:t>
      </w:r>
      <w:proofErr w:type="gramStart"/>
      <w:r w:rsidRPr="00C00348">
        <w:t>разработана</w:t>
      </w:r>
      <w:proofErr w:type="gramEnd"/>
      <w:r w:rsidRPr="00C00348">
        <w:t xml:space="preserve"> </w:t>
      </w:r>
      <w:r w:rsidRPr="00C00348">
        <w:rPr>
          <w:bCs/>
        </w:rPr>
        <w:t>с учётом</w:t>
      </w:r>
      <w:r>
        <w:rPr>
          <w:bCs/>
        </w:rPr>
        <w:t xml:space="preserve"> следующих документов:</w:t>
      </w:r>
    </w:p>
    <w:p w:rsidR="007536FE" w:rsidRDefault="007536FE" w:rsidP="007536FE">
      <w:pPr>
        <w:pStyle w:val="headertext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проект</w:t>
      </w:r>
      <w:r w:rsidRPr="00C00348">
        <w:rPr>
          <w:bCs/>
        </w:rPr>
        <w:t xml:space="preserve"> профессионального </w:t>
      </w:r>
      <w:r w:rsidR="009B7CB1">
        <w:rPr>
          <w:bCs/>
        </w:rPr>
        <w:t>стандарта «Акушерское дело</w:t>
      </w:r>
      <w:r>
        <w:rPr>
          <w:bCs/>
        </w:rPr>
        <w:t>»;</w:t>
      </w:r>
    </w:p>
    <w:p w:rsidR="007536FE" w:rsidRPr="0006212B" w:rsidRDefault="007536FE" w:rsidP="007536FE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 w:rsidRPr="0006212B">
        <w:rPr>
          <w:bCs/>
        </w:rPr>
        <w:t>квалификационных требований (</w:t>
      </w:r>
      <w:r w:rsidRPr="0006212B">
        <w:rPr>
          <w:bCs/>
          <w:color w:val="22272F"/>
          <w:sz w:val="26"/>
          <w:szCs w:val="26"/>
          <w:shd w:val="clear" w:color="auto" w:fill="FFFFFF"/>
        </w:rPr>
        <w:t>Приказ Министерства здравоохранения и социального развития РФ от 23.08.2010г. N541н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06212B">
        <w:rPr>
          <w:bCs/>
        </w:rPr>
        <w:t xml:space="preserve"> и </w:t>
      </w:r>
      <w:r w:rsidRPr="0006212B">
        <w:rPr>
          <w:spacing w:val="2"/>
        </w:rPr>
        <w:t xml:space="preserve">Приказ Министерство здравоохранения </w:t>
      </w:r>
      <w:r w:rsidRPr="0006212B">
        <w:rPr>
          <w:bCs/>
          <w:color w:val="22272F"/>
          <w:sz w:val="26"/>
          <w:szCs w:val="26"/>
          <w:shd w:val="clear" w:color="auto" w:fill="FFFFFF"/>
        </w:rPr>
        <w:t>РФ</w:t>
      </w:r>
      <w:r w:rsidRPr="0006212B">
        <w:rPr>
          <w:spacing w:val="2"/>
        </w:rPr>
        <w:t xml:space="preserve"> от 10.03.2016 г. N 83н «Об утверждении Квалификационных требований к медицинским и </w:t>
      </w:r>
      <w:r w:rsidRPr="0006212B">
        <w:rPr>
          <w:spacing w:val="2"/>
        </w:rPr>
        <w:lastRenderedPageBreak/>
        <w:t>фармацевтическим работникам со средним медицинским и фармацевтическим образованием</w:t>
      </w:r>
      <w:r w:rsidRPr="0006212B">
        <w:rPr>
          <w:bCs/>
        </w:rPr>
        <w:t>)</w:t>
      </w:r>
      <w:r w:rsidRPr="0006212B">
        <w:t>.</w:t>
      </w:r>
    </w:p>
    <w:p w:rsidR="007536FE" w:rsidRDefault="007536FE" w:rsidP="007536FE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>
        <w:rPr>
          <w:bCs/>
        </w:rPr>
        <w:t xml:space="preserve">Методическая и содержательная часть </w:t>
      </w:r>
      <w:r w:rsidRPr="0006212B">
        <w:t>ДПП ПК «</w:t>
      </w:r>
      <w:r w:rsidR="009B7CB1">
        <w:t xml:space="preserve">Оказание акушерского пособия в родах при головном </w:t>
      </w:r>
      <w:proofErr w:type="spellStart"/>
      <w:r w:rsidR="009B7CB1">
        <w:t>предлежании</w:t>
      </w:r>
      <w:proofErr w:type="spellEnd"/>
      <w:r w:rsidR="009B7CB1">
        <w:t xml:space="preserve">» </w:t>
      </w:r>
      <w:r>
        <w:t xml:space="preserve">разработана </w:t>
      </w:r>
      <w:r w:rsidRPr="0006212B">
        <w:rPr>
          <w:bCs/>
        </w:rPr>
        <w:t xml:space="preserve"> на</w:t>
      </w:r>
      <w:r>
        <w:rPr>
          <w:bCs/>
        </w:rPr>
        <w:t xml:space="preserve"> основании</w:t>
      </w:r>
      <w:r w:rsidRPr="0006212B">
        <w:rPr>
          <w:bCs/>
        </w:rPr>
        <w:t xml:space="preserve"> следующи</w:t>
      </w:r>
      <w:r>
        <w:rPr>
          <w:bCs/>
        </w:rPr>
        <w:t>х</w:t>
      </w:r>
      <w:r w:rsidRPr="0006212B">
        <w:rPr>
          <w:bCs/>
        </w:rPr>
        <w:t xml:space="preserve"> нормативно-правовы</w:t>
      </w:r>
      <w:r>
        <w:rPr>
          <w:bCs/>
        </w:rPr>
        <w:t>х</w:t>
      </w:r>
      <w:r w:rsidRPr="0006212B">
        <w:rPr>
          <w:bCs/>
        </w:rPr>
        <w:t xml:space="preserve"> документ</w:t>
      </w:r>
      <w:r>
        <w:rPr>
          <w:bCs/>
        </w:rPr>
        <w:t>ов</w:t>
      </w:r>
      <w:r w:rsidRPr="0006212B">
        <w:rPr>
          <w:bCs/>
        </w:rPr>
        <w:t>:</w:t>
      </w:r>
    </w:p>
    <w:p w:rsidR="00B561D1" w:rsidRDefault="00671B4C" w:rsidP="00B561D1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>
        <w:t>-</w:t>
      </w:r>
      <w:r w:rsidR="00F35FFF">
        <w:t>Федеральный закон</w:t>
      </w:r>
      <w:r w:rsidR="00F35FFF" w:rsidRPr="00302880">
        <w:t xml:space="preserve"> Российской Федерации от 21 ноября 2011 года №323-ФЗ «Об </w:t>
      </w:r>
      <w:r w:rsidR="00F35FFF">
        <w:t>основах охраны здоровья граждан</w:t>
      </w:r>
      <w:r w:rsidR="00F35FFF" w:rsidRPr="00302880">
        <w:t xml:space="preserve"> в </w:t>
      </w:r>
      <w:r w:rsidR="00F35FFF">
        <w:t xml:space="preserve">Российской </w:t>
      </w:r>
      <w:r w:rsidR="00F35FFF" w:rsidRPr="00923FFB">
        <w:t>Федерации»</w:t>
      </w:r>
    </w:p>
    <w:p w:rsidR="00B561D1" w:rsidRDefault="00F35FFF" w:rsidP="00B561D1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>
        <w:t>-</w:t>
      </w:r>
      <w:r w:rsidRPr="00A26E4A">
        <w:t>Приказ МЗ РФ от 12.11 2012 №572н «</w:t>
      </w:r>
      <w:r w:rsidRPr="00A26E4A">
        <w:rPr>
          <w:rStyle w:val="googqs-tidbit-0"/>
        </w:rPr>
        <w:t>Об утверждении Порядка оказания медицинской помощи по профилю</w:t>
      </w:r>
      <w:r w:rsidRPr="00A26E4A">
        <w:t xml:space="preserve"> «акушерство и гинекология (за исключением использования вспомогательных репродуктивных технологий)»;</w:t>
      </w:r>
    </w:p>
    <w:p w:rsidR="00B561D1" w:rsidRDefault="00B561D1" w:rsidP="00B561D1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>
        <w:t>-</w:t>
      </w:r>
      <w:r w:rsidR="00F35FFF" w:rsidRPr="00A26E4A">
        <w:t xml:space="preserve">Клинические рекомендации (протокол) от 06 мая 2014 года «Оказание медицинской помощи при одноплодных родах в затылочном </w:t>
      </w:r>
      <w:proofErr w:type="spellStart"/>
      <w:r w:rsidR="00F35FFF" w:rsidRPr="00A26E4A">
        <w:t>предлежании</w:t>
      </w:r>
      <w:proofErr w:type="spellEnd"/>
      <w:r w:rsidR="00F35FFF" w:rsidRPr="00A26E4A">
        <w:t xml:space="preserve"> (без осложнений) и в послеродовом периоде».</w:t>
      </w:r>
    </w:p>
    <w:p w:rsidR="00F35FFF" w:rsidRPr="00B561D1" w:rsidRDefault="00B561D1" w:rsidP="00B561D1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>
        <w:t>-</w:t>
      </w:r>
      <w:r w:rsidR="00F35FFF" w:rsidRPr="002E2A94">
        <w:t>Клинические рекомендации «Базовая медицинская помощь новорожденному в родильном зале и в послеродовом отделении» от 01.09.2015г.</w:t>
      </w:r>
    </w:p>
    <w:p w:rsidR="007536FE" w:rsidRDefault="007536FE" w:rsidP="007536FE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с использованием всех элементов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симуляционной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Проведение брифинга происходит с применением логично построенной презентации, разработаны чек листы, в которых учтены все значимые действия слушателя. Отработка навыка осуществляется на симуляторе муляжа младенца, с последующим закреплением умения на разработанных практико-ориентированных задачах. Как завершающий элемент тренинга используется разбор ошибок каждого слушателя и повторное закрепление материала.</w:t>
      </w:r>
    </w:p>
    <w:p w:rsidR="007536FE" w:rsidRPr="00FE31FC" w:rsidRDefault="007536FE" w:rsidP="00FE31FC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помощь педиатрическому населению.</w:t>
      </w:r>
    </w:p>
    <w:p w:rsidR="007536FE" w:rsidRPr="008B76E3" w:rsidRDefault="007536FE" w:rsidP="007536F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совершенствуются следующие  </w:t>
      </w:r>
      <w:r w:rsidRPr="008B76E3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8B76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0A3" w:rsidRPr="008B76E3" w:rsidRDefault="00E470A3" w:rsidP="00E470A3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Принимать решения в стандартных и нестандартных ситуациях и нести за них ответственность. </w:t>
      </w:r>
    </w:p>
    <w:p w:rsidR="00E470A3" w:rsidRDefault="00E470A3" w:rsidP="00E470A3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E2A94" w:rsidRPr="00B561D1" w:rsidRDefault="002E2A94" w:rsidP="00B561D1">
      <w:pPr>
        <w:pStyle w:val="a6"/>
        <w:numPr>
          <w:ilvl w:val="0"/>
          <w:numId w:val="3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A3B01">
        <w:rPr>
          <w:sz w:val="24"/>
          <w:szCs w:val="24"/>
        </w:rPr>
        <w:t xml:space="preserve">Работать в коллективе и команде, эффективно общаться с коллегами, руководством, потребителями. </w:t>
      </w:r>
    </w:p>
    <w:p w:rsidR="00E470A3" w:rsidRDefault="00E470A3" w:rsidP="00E470A3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b/>
          <w:sz w:val="24"/>
          <w:szCs w:val="24"/>
        </w:rPr>
        <w:lastRenderedPageBreak/>
        <w:t>и 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A94" w:rsidRPr="00317199" w:rsidRDefault="002E2A94" w:rsidP="002E2A94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17199">
        <w:rPr>
          <w:sz w:val="24"/>
          <w:szCs w:val="24"/>
        </w:rPr>
        <w:t>Оказывать лечебно-диагностическую помощь при физиологической беременности, родах и в послеродовом периоде.</w:t>
      </w:r>
    </w:p>
    <w:p w:rsidR="002E2A94" w:rsidRPr="00317199" w:rsidRDefault="002E2A94" w:rsidP="002E2A94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17199">
        <w:rPr>
          <w:sz w:val="24"/>
          <w:szCs w:val="24"/>
        </w:rPr>
        <w:t>Оценивать, контролировать динамику состояния новорожденного и осуществлять уход.</w:t>
      </w:r>
    </w:p>
    <w:p w:rsidR="007536FE" w:rsidRPr="008B76E3" w:rsidRDefault="007536FE" w:rsidP="007536F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76E3">
        <w:rPr>
          <w:rFonts w:ascii="Times New Roman" w:hAnsi="Times New Roman" w:cs="Times New Roman"/>
          <w:sz w:val="24"/>
          <w:szCs w:val="24"/>
        </w:rPr>
        <w:t xml:space="preserve">Трудоемкость составляет </w:t>
      </w:r>
      <w:r w:rsidR="002E2A94">
        <w:rPr>
          <w:rFonts w:ascii="Times New Roman" w:hAnsi="Times New Roman" w:cs="Times New Roman"/>
          <w:sz w:val="24"/>
          <w:szCs w:val="24"/>
        </w:rPr>
        <w:t>24</w:t>
      </w:r>
      <w:r w:rsidRPr="008B76E3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B561D1">
        <w:rPr>
          <w:rFonts w:ascii="Times New Roman" w:hAnsi="Times New Roman" w:cs="Times New Roman"/>
          <w:sz w:val="24"/>
          <w:szCs w:val="24"/>
        </w:rPr>
        <w:t>а</w:t>
      </w:r>
      <w:r w:rsidRPr="008B76E3">
        <w:rPr>
          <w:rFonts w:ascii="Times New Roman" w:hAnsi="Times New Roman" w:cs="Times New Roman"/>
          <w:sz w:val="24"/>
          <w:szCs w:val="24"/>
        </w:rPr>
        <w:t xml:space="preserve">, форма обучения очная, с использованием </w:t>
      </w:r>
      <w:proofErr w:type="spellStart"/>
      <w:r w:rsidRPr="008B76E3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Pr="008B76E3">
        <w:rPr>
          <w:rFonts w:ascii="Times New Roman" w:hAnsi="Times New Roman" w:cs="Times New Roman"/>
          <w:sz w:val="24"/>
          <w:szCs w:val="24"/>
        </w:rPr>
        <w:t xml:space="preserve"> технологии по тематике</w:t>
      </w:r>
      <w:r w:rsidR="002E2A94">
        <w:rPr>
          <w:rFonts w:ascii="Times New Roman" w:hAnsi="Times New Roman" w:cs="Times New Roman"/>
          <w:sz w:val="24"/>
          <w:szCs w:val="24"/>
        </w:rPr>
        <w:t xml:space="preserve"> оказание акушерского пособия в родах при головном </w:t>
      </w:r>
      <w:proofErr w:type="spellStart"/>
      <w:r w:rsidR="002E2A94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8B76E3">
        <w:rPr>
          <w:rFonts w:ascii="Times New Roman" w:hAnsi="Times New Roman" w:cs="Times New Roman"/>
          <w:sz w:val="24"/>
          <w:szCs w:val="24"/>
        </w:rPr>
        <w:t>, в соответствии с кл</w:t>
      </w:r>
      <w:r w:rsidR="00E470A3">
        <w:rPr>
          <w:rFonts w:ascii="Times New Roman" w:hAnsi="Times New Roman" w:cs="Times New Roman"/>
          <w:sz w:val="24"/>
          <w:szCs w:val="24"/>
        </w:rPr>
        <w:t>иническими рекомендациями РФ</w:t>
      </w:r>
      <w:r w:rsidRPr="008B76E3">
        <w:rPr>
          <w:rFonts w:ascii="Times New Roman" w:hAnsi="Times New Roman" w:cs="Times New Roman"/>
          <w:sz w:val="24"/>
          <w:szCs w:val="24"/>
        </w:rPr>
        <w:t>. Процесс реализации программы осуществляется как в аудиториях Центра дополнительного профессионального образования и симуляционного обучения, так и в профильных медицинских организациях.</w:t>
      </w:r>
    </w:p>
    <w:p w:rsidR="007536FE" w:rsidRPr="008B76E3" w:rsidRDefault="007536FE" w:rsidP="007536F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Кадровое обеспечение ДПП ПК предусматривает участие в образовательном процессе педагогических кадров, имеющих повышение квалификации по </w:t>
      </w:r>
      <w:r w:rsidR="00E470A3">
        <w:rPr>
          <w:rFonts w:ascii="Times New Roman" w:hAnsi="Times New Roman" w:cs="Times New Roman"/>
          <w:sz w:val="24"/>
          <w:szCs w:val="24"/>
        </w:rPr>
        <w:t>тематике ДПП ПК</w:t>
      </w:r>
      <w:r w:rsidRPr="008B76E3">
        <w:rPr>
          <w:rFonts w:ascii="Times New Roman" w:hAnsi="Times New Roman" w:cs="Times New Roman"/>
          <w:sz w:val="24"/>
          <w:szCs w:val="24"/>
        </w:rPr>
        <w:t xml:space="preserve"> и действующих медицинских работников из соответствующей профессиональной среды.</w:t>
      </w:r>
    </w:p>
    <w:p w:rsidR="007536FE" w:rsidRPr="008B76E3" w:rsidRDefault="007536FE" w:rsidP="007536F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Освоение ДПП ПК завершается итоговой аттестацией в форме </w:t>
      </w:r>
      <w:r w:rsidR="00E470A3">
        <w:rPr>
          <w:rFonts w:ascii="Times New Roman" w:hAnsi="Times New Roman" w:cs="Times New Roman"/>
          <w:sz w:val="24"/>
          <w:szCs w:val="24"/>
        </w:rPr>
        <w:t>итогового тестирования и сдачи манипуляции по чек листу</w:t>
      </w:r>
      <w:r w:rsidRPr="008B7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6FE" w:rsidRPr="008B76E3" w:rsidRDefault="007536FE" w:rsidP="007536F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>Слушатели, освоившие ДПП ПК и успешно прошедшие итоговую аттестацию, получают удостоверение о повышении квалификации.</w:t>
      </w:r>
    </w:p>
    <w:p w:rsidR="00FE31FC" w:rsidRDefault="00FE31FC" w:rsidP="007536FE">
      <w:pPr>
        <w:rPr>
          <w:rFonts w:ascii="Times New Roman" w:hAnsi="Times New Roman" w:cs="Times New Roman"/>
          <w:sz w:val="24"/>
          <w:szCs w:val="24"/>
        </w:rPr>
        <w:sectPr w:rsidR="00FE31FC" w:rsidSect="00175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1FC" w:rsidRDefault="00FE31FC" w:rsidP="00FE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FE31FC" w:rsidRPr="0051754B" w:rsidRDefault="00FE31FC" w:rsidP="00FE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FE31FC" w:rsidRPr="0051754B" w:rsidTr="00394B5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1C331C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FE31FC" w:rsidRPr="0051754B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E31FC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E31FC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FE31FC" w:rsidRPr="0051754B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FE31FC" w:rsidRPr="0051754B" w:rsidTr="00394B5C">
        <w:trPr>
          <w:trHeight w:val="810"/>
        </w:trPr>
        <w:tc>
          <w:tcPr>
            <w:tcW w:w="567" w:type="dxa"/>
            <w:vMerge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E31FC" w:rsidRPr="00FD2EDA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FE31FC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FE31FC" w:rsidRDefault="00FE31FC" w:rsidP="00394B5C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E31FC" w:rsidRPr="0051754B" w:rsidTr="00394B5C">
        <w:tc>
          <w:tcPr>
            <w:tcW w:w="567" w:type="dxa"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31FC" w:rsidRPr="0051754B" w:rsidTr="00394B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FE31FC" w:rsidRPr="00574A63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Default="00671B4C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Роды. Современные технологии ведения родов. Альтернативные 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1FC" w:rsidRPr="0051754B" w:rsidTr="00394B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FE31FC" w:rsidRPr="00574A63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Pr="00574A63" w:rsidRDefault="00671B4C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Биомеханизм родов при переднем и заднем виде затылочного вставления. Акушерское пособие в родах. Первичный туалет новорожденного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1FC" w:rsidRPr="0051754B" w:rsidTr="00394B5C">
        <w:tc>
          <w:tcPr>
            <w:tcW w:w="567" w:type="dxa"/>
            <w:tcBorders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Pr="00EB37BA" w:rsidRDefault="00671B4C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акушерского пособия в родах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1B4C" w:rsidRPr="0051754B" w:rsidTr="00394B5C">
        <w:tc>
          <w:tcPr>
            <w:tcW w:w="567" w:type="dxa"/>
            <w:tcBorders>
              <w:right w:val="single" w:sz="4" w:space="0" w:color="auto"/>
            </w:tcBorders>
          </w:tcPr>
          <w:p w:rsidR="00671B4C" w:rsidRDefault="00671B4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71B4C" w:rsidRDefault="00671B4C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туалета новорожденного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1B4C" w:rsidRPr="00CA1551" w:rsidRDefault="00671B4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B4C" w:rsidRDefault="00671B4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4C" w:rsidRDefault="00671B4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FC" w:rsidRPr="0051754B" w:rsidTr="00394B5C">
        <w:tc>
          <w:tcPr>
            <w:tcW w:w="6663" w:type="dxa"/>
            <w:gridSpan w:val="2"/>
          </w:tcPr>
          <w:p w:rsidR="00FE31FC" w:rsidRPr="00CA1551" w:rsidRDefault="00FE31FC" w:rsidP="00394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1FC" w:rsidRPr="00CA1551" w:rsidRDefault="00671B4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1FC" w:rsidRPr="00CA1551" w:rsidRDefault="00671B4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536FE" w:rsidRPr="005C5691" w:rsidRDefault="007536FE" w:rsidP="007536FE">
      <w:pPr>
        <w:rPr>
          <w:rFonts w:ascii="Times New Roman" w:hAnsi="Times New Roman" w:cs="Times New Roman"/>
          <w:sz w:val="24"/>
          <w:szCs w:val="24"/>
        </w:rPr>
      </w:pPr>
    </w:p>
    <w:sectPr w:rsidR="007536FE" w:rsidRPr="005C5691" w:rsidSect="00FE31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D14"/>
    <w:multiLevelType w:val="hybridMultilevel"/>
    <w:tmpl w:val="69BCBB1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3D1E"/>
    <w:multiLevelType w:val="hybridMultilevel"/>
    <w:tmpl w:val="BF2C9460"/>
    <w:lvl w:ilvl="0" w:tplc="8014F64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222E75"/>
    <w:multiLevelType w:val="hybridMultilevel"/>
    <w:tmpl w:val="0870059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70A7"/>
    <w:multiLevelType w:val="hybridMultilevel"/>
    <w:tmpl w:val="07DCC4EA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C56B0"/>
    <w:multiLevelType w:val="hybridMultilevel"/>
    <w:tmpl w:val="A65CBE2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6FE"/>
    <w:rsid w:val="00094FA6"/>
    <w:rsid w:val="001455EB"/>
    <w:rsid w:val="001706DA"/>
    <w:rsid w:val="0017510D"/>
    <w:rsid w:val="002E2A94"/>
    <w:rsid w:val="00423849"/>
    <w:rsid w:val="00671B4C"/>
    <w:rsid w:val="007536FE"/>
    <w:rsid w:val="00861933"/>
    <w:rsid w:val="00933644"/>
    <w:rsid w:val="009518D0"/>
    <w:rsid w:val="009B7CB1"/>
    <w:rsid w:val="009E6C3A"/>
    <w:rsid w:val="00A3256E"/>
    <w:rsid w:val="00B561D1"/>
    <w:rsid w:val="00BA5708"/>
    <w:rsid w:val="00E470A3"/>
    <w:rsid w:val="00F147B7"/>
    <w:rsid w:val="00F35FF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D"/>
  </w:style>
  <w:style w:type="paragraph" w:styleId="5">
    <w:name w:val="heading 5"/>
    <w:basedOn w:val="a"/>
    <w:next w:val="a"/>
    <w:link w:val="50"/>
    <w:qFormat/>
    <w:rsid w:val="00FE31F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36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6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headertext">
    <w:name w:val="headertext"/>
    <w:basedOn w:val="a"/>
    <w:rsid w:val="0075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FE31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a"/>
    <w:semiHidden/>
    <w:rsid w:val="00E470A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5F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35FFF"/>
  </w:style>
  <w:style w:type="character" w:customStyle="1" w:styleId="googqs-tidbit-0">
    <w:name w:val="goog_qs-tidbit-0"/>
    <w:basedOn w:val="a0"/>
    <w:rsid w:val="00F35FFF"/>
  </w:style>
  <w:style w:type="paragraph" w:customStyle="1" w:styleId="ConsCell">
    <w:name w:val="ConsCell"/>
    <w:rsid w:val="00F35F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12</cp:revision>
  <dcterms:created xsi:type="dcterms:W3CDTF">2019-10-17T08:35:00Z</dcterms:created>
  <dcterms:modified xsi:type="dcterms:W3CDTF">2020-04-17T06:33:00Z</dcterms:modified>
</cp:coreProperties>
</file>