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F3" w:rsidRPr="000C59CD" w:rsidRDefault="0004519D" w:rsidP="000D03F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30595" cy="8517213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1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03F3" w:rsidRPr="000C59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0D03F3" w:rsidRPr="000C59CD" w:rsidRDefault="000D03F3" w:rsidP="000D03F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C59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Авторы - составители: </w:t>
      </w:r>
    </w:p>
    <w:p w:rsidR="000D03F3" w:rsidRPr="000C59CD" w:rsidRDefault="000D03F3" w:rsidP="000D03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D">
        <w:rPr>
          <w:rFonts w:ascii="Times New Roman" w:eastAsia="Times New Roman" w:hAnsi="Times New Roman" w:cs="Times New Roman"/>
          <w:b/>
          <w:sz w:val="24"/>
          <w:szCs w:val="24"/>
        </w:rPr>
        <w:t>Домахина С.В.</w:t>
      </w:r>
      <w:r w:rsidRPr="000C59CD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 проекта, директор ГАПОУ НСО «Новосибирский медицинский колледж»</w:t>
      </w:r>
    </w:p>
    <w:p w:rsidR="000D03F3" w:rsidRPr="000C59CD" w:rsidRDefault="000D03F3" w:rsidP="000D03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D">
        <w:rPr>
          <w:rFonts w:ascii="Times New Roman" w:eastAsia="Times New Roman" w:hAnsi="Times New Roman" w:cs="Times New Roman"/>
          <w:b/>
          <w:sz w:val="24"/>
          <w:szCs w:val="24"/>
        </w:rPr>
        <w:t>Малиновская В.А.</w:t>
      </w:r>
      <w:r w:rsidRPr="000C59CD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0D03F3" w:rsidRPr="000C59CD" w:rsidRDefault="000D03F3" w:rsidP="000D03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CD">
        <w:rPr>
          <w:rFonts w:ascii="Times New Roman" w:eastAsia="Times New Roman" w:hAnsi="Times New Roman" w:cs="Times New Roman"/>
          <w:b/>
          <w:sz w:val="24"/>
          <w:szCs w:val="24"/>
        </w:rPr>
        <w:t>Коллектив ГАПОУ НСО «Новосибирский медицинский колледж»:</w:t>
      </w:r>
    </w:p>
    <w:p w:rsidR="000D03F3" w:rsidRDefault="000D03F3" w:rsidP="000D03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Смирнова О.В.</w:t>
      </w:r>
      <w:r w:rsidRPr="000C59CD">
        <w:rPr>
          <w:rFonts w:ascii="Times New Roman" w:eastAsia="Times New Roman" w:hAnsi="Times New Roman" w:cs="Times New Roman"/>
          <w:sz w:val="24"/>
          <w:szCs w:val="24"/>
        </w:rPr>
        <w:t xml:space="preserve"> - преподаватель высшей квалификационной категории (календарно-тематического плана, пояснительная записка, содержание программы и методическое сопровождение)</w:t>
      </w:r>
    </w:p>
    <w:p w:rsidR="000D03F3" w:rsidRPr="000C59CD" w:rsidRDefault="000D03F3" w:rsidP="000D03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9CD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Марченко С.В.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преподаватель высшей квалификационной категории, методист Центра ДПО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</w:p>
    <w:p w:rsidR="000D03F3" w:rsidRPr="000C59CD" w:rsidRDefault="000D03F3" w:rsidP="000D03F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9C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0D03F3" w:rsidRDefault="000D03F3" w:rsidP="000D0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</w:t>
      </w:r>
      <w:r w:rsidRPr="005A3E16">
        <w:rPr>
          <w:rFonts w:ascii="Times New Roman" w:hAnsi="Times New Roman" w:cs="Times New Roman"/>
          <w:b/>
          <w:sz w:val="24"/>
          <w:szCs w:val="24"/>
        </w:rPr>
        <w:t>ПРОГРАММЕ ПОВЫШЕНИЯ КВАЛИФИКАЦИИ</w:t>
      </w:r>
    </w:p>
    <w:p w:rsidR="000D03F3" w:rsidRPr="005F11ED" w:rsidRDefault="000D03F3" w:rsidP="000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9B46CC">
        <w:rPr>
          <w:rFonts w:ascii="Times New Roman" w:hAnsi="Times New Roman" w:cs="Times New Roman"/>
          <w:b/>
          <w:sz w:val="24"/>
          <w:szCs w:val="24"/>
        </w:rPr>
        <w:t>РОЛЬ СРЕ</w:t>
      </w:r>
      <w:r>
        <w:rPr>
          <w:rFonts w:ascii="Times New Roman" w:hAnsi="Times New Roman" w:cs="Times New Roman"/>
          <w:b/>
          <w:sz w:val="24"/>
          <w:szCs w:val="24"/>
        </w:rPr>
        <w:t xml:space="preserve">ДНЕГО МЕДИЦИНСКОГО ПЕРСОНАЛА НА </w:t>
      </w:r>
      <w:r w:rsidRPr="009B46CC">
        <w:rPr>
          <w:rFonts w:ascii="Times New Roman" w:hAnsi="Times New Roman" w:cs="Times New Roman"/>
          <w:b/>
          <w:sz w:val="24"/>
          <w:szCs w:val="24"/>
        </w:rPr>
        <w:t>ПРЕАНАЛИТИЧЕСКОМ ЭТАПЕ ЛАБОРАТОРНЫХ МЕТОДОВ ИССЛЕДОВАНИЙ</w:t>
      </w:r>
      <w:r w:rsidRPr="005F11ED">
        <w:rPr>
          <w:rFonts w:ascii="Times New Roman" w:hAnsi="Times New Roman" w:cs="Times New Roman"/>
          <w:b/>
          <w:sz w:val="24"/>
          <w:szCs w:val="24"/>
        </w:rPr>
        <w:t>»</w:t>
      </w:r>
    </w:p>
    <w:p w:rsidR="000D03F3" w:rsidRPr="005A3E16" w:rsidRDefault="000D03F3" w:rsidP="000D03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3F3" w:rsidRPr="00614C1D" w:rsidRDefault="000D03F3" w:rsidP="000D03F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 (далее - ДПП ПК)</w:t>
      </w:r>
      <w:r w:rsidRPr="005E111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D03F3">
        <w:rPr>
          <w:rFonts w:ascii="Times New Roman" w:hAnsi="Times New Roman" w:cs="Times New Roman"/>
          <w:sz w:val="24"/>
          <w:szCs w:val="24"/>
        </w:rPr>
        <w:t xml:space="preserve">оль среднего медицинского персонала на </w:t>
      </w:r>
      <w:proofErr w:type="spellStart"/>
      <w:r w:rsidRPr="000D03F3">
        <w:rPr>
          <w:rFonts w:ascii="Times New Roman" w:hAnsi="Times New Roman" w:cs="Times New Roman"/>
          <w:sz w:val="24"/>
          <w:szCs w:val="24"/>
        </w:rPr>
        <w:t>преаналитическом</w:t>
      </w:r>
      <w:proofErr w:type="spellEnd"/>
      <w:r w:rsidRPr="000D03F3">
        <w:rPr>
          <w:rFonts w:ascii="Times New Roman" w:hAnsi="Times New Roman" w:cs="Times New Roman"/>
          <w:sz w:val="24"/>
          <w:szCs w:val="24"/>
        </w:rPr>
        <w:t xml:space="preserve"> этапе лабораторных методов исследований</w:t>
      </w:r>
      <w:r w:rsidRPr="005E1114">
        <w:rPr>
          <w:rFonts w:ascii="Times New Roman" w:hAnsi="Times New Roman" w:cs="Times New Roman"/>
          <w:sz w:val="24"/>
          <w:szCs w:val="24"/>
        </w:rPr>
        <w:t>»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повышения качества оказания медицинского ухода за пациентами при проведении  диагностического вида деятельности среднего медицинского персонала во время подготовки и проведения  лабораторных методов исследования</w:t>
      </w:r>
      <w:r w:rsidRPr="00614C1D">
        <w:rPr>
          <w:rFonts w:ascii="Times New Roman" w:hAnsi="Times New Roman" w:cs="Times New Roman"/>
          <w:sz w:val="24"/>
          <w:szCs w:val="24"/>
        </w:rPr>
        <w:t>.</w:t>
      </w:r>
    </w:p>
    <w:p w:rsidR="000D03F3" w:rsidRPr="002367D8" w:rsidRDefault="000D03F3" w:rsidP="000D03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7D8">
        <w:rPr>
          <w:rFonts w:ascii="Times New Roman" w:hAnsi="Times New Roman" w:cs="Times New Roman"/>
          <w:sz w:val="24"/>
          <w:szCs w:val="24"/>
        </w:rPr>
        <w:t>На современном этапе развития российское здравоохранение выводит на первый план профилактическую медицину и высокий уровень оказания медицинских услуг. Особое внимание уделяется вопросам диагностики различных заболеваний. Без обследования невозможно установить правильный диагноз и провести эффективное лечение.</w:t>
      </w:r>
    </w:p>
    <w:p w:rsidR="000D03F3" w:rsidRPr="002367D8" w:rsidRDefault="000D03F3" w:rsidP="000D03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7D8">
        <w:rPr>
          <w:rFonts w:ascii="Times New Roman" w:hAnsi="Times New Roman" w:cs="Times New Roman"/>
          <w:sz w:val="24"/>
          <w:szCs w:val="24"/>
        </w:rPr>
        <w:t xml:space="preserve">Немаловажная роль в этом вопросе принадлежит среднему медицинскому персоналу. Грамотная подготовка пациента, правильный сбор и транспортировка биологического материала имеют огромное значение для получения достоверных результатов анализов, постановки диагноза, проведения дифференциальной диагностики и назначения лечения, а также для соблюдения противоэпидемического режима и профилактики ВБИ. На </w:t>
      </w:r>
      <w:proofErr w:type="spellStart"/>
      <w:r w:rsidRPr="002367D8">
        <w:rPr>
          <w:rFonts w:ascii="Times New Roman" w:hAnsi="Times New Roman" w:cs="Times New Roman"/>
          <w:sz w:val="24"/>
          <w:szCs w:val="24"/>
        </w:rPr>
        <w:t>преаналитический</w:t>
      </w:r>
      <w:proofErr w:type="spellEnd"/>
      <w:r w:rsidRPr="002367D8">
        <w:rPr>
          <w:rFonts w:ascii="Times New Roman" w:hAnsi="Times New Roman" w:cs="Times New Roman"/>
          <w:sz w:val="24"/>
          <w:szCs w:val="24"/>
        </w:rPr>
        <w:t xml:space="preserve"> этап  приходится до 68% всех ошибок при лабораторных исследованиях: неверная идентификация пациента (включая ошибки этикеток), пациента не имеет информацию о правилах подготовки к исследованию или нет контроля выполнения рекомендаций по подготовке и как следствие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7D8">
        <w:rPr>
          <w:rFonts w:ascii="Times New Roman" w:hAnsi="Times New Roman" w:cs="Times New Roman"/>
          <w:sz w:val="24"/>
          <w:szCs w:val="24"/>
        </w:rPr>
        <w:t>пациенты получают неправильное лечение, назначаются не нужные дополнительные исследования. В программе актуализированы основные правила подготовки пациента к различным лабораторным исследованиям</w:t>
      </w:r>
      <w:bookmarkStart w:id="0" w:name="_Hlk33696545"/>
      <w:r w:rsidRPr="002367D8">
        <w:rPr>
          <w:rFonts w:ascii="Times New Roman" w:hAnsi="Times New Roman" w:cs="Times New Roman"/>
          <w:sz w:val="24"/>
          <w:szCs w:val="24"/>
        </w:rPr>
        <w:t xml:space="preserve">; универсальные меры предосторожности при взятии и транспортировке </w:t>
      </w:r>
      <w:bookmarkEnd w:id="0"/>
      <w:r w:rsidRPr="002367D8">
        <w:rPr>
          <w:rFonts w:ascii="Times New Roman" w:hAnsi="Times New Roman" w:cs="Times New Roman"/>
          <w:sz w:val="24"/>
          <w:szCs w:val="24"/>
        </w:rPr>
        <w:t>проб мочи, кала, мокроты, крови; проведение дезинфекции использованного оснащения и т.д.</w:t>
      </w:r>
    </w:p>
    <w:p w:rsidR="000D03F3" w:rsidRDefault="000D03F3" w:rsidP="000D03F3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945D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ДПП ПК повысить уровень профессиональных компетенций специалистов среднего звена, осуществляющих проведение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преаналитического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этапа лабораторных методов обследования.</w:t>
      </w:r>
    </w:p>
    <w:p w:rsidR="000D03F3" w:rsidRDefault="000D03F3" w:rsidP="000D03F3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proofErr w:type="gramStart"/>
      <w:r w:rsidRPr="004C73B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End"/>
      <w:r w:rsidRPr="004C73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реализуемые ДПП ПК </w:t>
      </w:r>
      <w:r w:rsidRPr="005E11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D03F3">
        <w:rPr>
          <w:rFonts w:ascii="Times New Roman" w:hAnsi="Times New Roman" w:cs="Times New Roman"/>
          <w:sz w:val="24"/>
          <w:szCs w:val="24"/>
        </w:rPr>
        <w:t xml:space="preserve">оль среднего медицинского персонала на </w:t>
      </w:r>
      <w:proofErr w:type="spellStart"/>
      <w:r w:rsidRPr="000D03F3">
        <w:rPr>
          <w:rFonts w:ascii="Times New Roman" w:hAnsi="Times New Roman" w:cs="Times New Roman"/>
          <w:sz w:val="24"/>
          <w:szCs w:val="24"/>
        </w:rPr>
        <w:t>преаналитическом</w:t>
      </w:r>
      <w:proofErr w:type="spellEnd"/>
      <w:r w:rsidRPr="000D03F3">
        <w:rPr>
          <w:rFonts w:ascii="Times New Roman" w:hAnsi="Times New Roman" w:cs="Times New Roman"/>
          <w:sz w:val="24"/>
          <w:szCs w:val="24"/>
        </w:rPr>
        <w:t xml:space="preserve"> этапе лабораторных методов исследований</w:t>
      </w:r>
      <w:r w:rsidRPr="005E11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03F3" w:rsidRDefault="003D51F6" w:rsidP="000D03F3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повысить уровень соблюдения</w:t>
      </w:r>
      <w:r w:rsidR="000D03F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мероприятий обеспечивающих </w:t>
      </w:r>
      <w:r w:rsidRPr="008D1F5A">
        <w:t>универсальны</w:t>
      </w:r>
      <w:r>
        <w:t>е</w:t>
      </w:r>
      <w:r w:rsidRPr="008D1F5A">
        <w:t xml:space="preserve"> мер</w:t>
      </w:r>
      <w:r>
        <w:t>ы</w:t>
      </w:r>
      <w:r w:rsidRPr="008D1F5A">
        <w:t xml:space="preserve"> предосторожности при заборе и транспортировке биоматериала</w:t>
      </w:r>
      <w:r w:rsidR="000D03F3" w:rsidRPr="0073641E">
        <w:rPr>
          <w:bCs/>
          <w:sz w:val="24"/>
          <w:szCs w:val="24"/>
        </w:rPr>
        <w:t>;</w:t>
      </w:r>
    </w:p>
    <w:p w:rsidR="003D51F6" w:rsidRPr="0073641E" w:rsidRDefault="003D51F6" w:rsidP="000D03F3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проводить правильную подготовку пациента к проведению </w:t>
      </w:r>
      <w:r>
        <w:t>биохимические,</w:t>
      </w:r>
      <w:r w:rsidRPr="007335D8">
        <w:t xml:space="preserve"> бактериологические</w:t>
      </w:r>
      <w:r>
        <w:t xml:space="preserve"> и </w:t>
      </w:r>
      <w:r>
        <w:rPr>
          <w:bCs/>
          <w:sz w:val="24"/>
          <w:szCs w:val="24"/>
        </w:rPr>
        <w:t xml:space="preserve"> клинические методы обследования;</w:t>
      </w:r>
    </w:p>
    <w:p w:rsidR="000D03F3" w:rsidRDefault="003D51F6" w:rsidP="000D03F3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применять технологии забора</w:t>
      </w:r>
      <w:r w:rsidRPr="003D51F6">
        <w:t xml:space="preserve"> биоматериала на </w:t>
      </w:r>
      <w:r>
        <w:t>биохимические,</w:t>
      </w:r>
      <w:r w:rsidRPr="007335D8">
        <w:t xml:space="preserve"> бактериологические</w:t>
      </w:r>
      <w:r>
        <w:t xml:space="preserve"> и </w:t>
      </w:r>
      <w:r>
        <w:rPr>
          <w:bCs/>
          <w:sz w:val="24"/>
          <w:szCs w:val="24"/>
        </w:rPr>
        <w:t xml:space="preserve"> клинические</w:t>
      </w:r>
      <w:r w:rsidRPr="003D51F6">
        <w:t xml:space="preserve"> методы исследовани</w:t>
      </w:r>
      <w:r>
        <w:t>я</w:t>
      </w:r>
      <w:r w:rsidR="000D03F3" w:rsidRPr="0073641E">
        <w:rPr>
          <w:bCs/>
          <w:sz w:val="24"/>
          <w:szCs w:val="24"/>
        </w:rPr>
        <w:t>;</w:t>
      </w:r>
    </w:p>
    <w:p w:rsidR="000D03F3" w:rsidRPr="0073641E" w:rsidRDefault="00725A9F" w:rsidP="000D03F3">
      <w:pPr>
        <w:pStyle w:val="a3"/>
        <w:numPr>
          <w:ilvl w:val="0"/>
          <w:numId w:val="2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уменьшить количество ошибок при проведении </w:t>
      </w:r>
      <w:proofErr w:type="spellStart"/>
      <w:r>
        <w:rPr>
          <w:bCs/>
          <w:sz w:val="24"/>
          <w:szCs w:val="24"/>
        </w:rPr>
        <w:t>преаналитического</w:t>
      </w:r>
      <w:proofErr w:type="spellEnd"/>
      <w:r>
        <w:rPr>
          <w:bCs/>
          <w:sz w:val="24"/>
          <w:szCs w:val="24"/>
        </w:rPr>
        <w:t xml:space="preserve"> этапа лабораторных методов обследования специалистами среднего звена</w:t>
      </w:r>
    </w:p>
    <w:p w:rsidR="000D03F3" w:rsidRDefault="000D03F3" w:rsidP="000D03F3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ДПП ПК рассчитана на 18 часов (очная форм</w:t>
      </w:r>
      <w:r w:rsidR="00725A9F">
        <w:rPr>
          <w:rFonts w:ascii="Times New Roman" w:hAnsi="Times New Roman" w:cs="Times New Roman"/>
          <w:sz w:val="24"/>
          <w:szCs w:val="24"/>
        </w:rPr>
        <w:t>а), из них 6</w:t>
      </w:r>
      <w:r>
        <w:rPr>
          <w:rFonts w:ascii="Times New Roman" w:hAnsi="Times New Roman" w:cs="Times New Roman"/>
          <w:sz w:val="24"/>
          <w:szCs w:val="24"/>
        </w:rPr>
        <w:t xml:space="preserve"> часов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семинарско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практическ</w:t>
      </w:r>
      <w:r w:rsidR="00725A9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725A9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5A9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часов симуляционного тренинга. </w:t>
      </w:r>
    </w:p>
    <w:p w:rsidR="00725A9F" w:rsidRDefault="00725A9F" w:rsidP="000D03F3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367D8">
        <w:rPr>
          <w:rFonts w:ascii="Times New Roman" w:hAnsi="Times New Roman" w:cs="Times New Roman"/>
          <w:sz w:val="24"/>
          <w:szCs w:val="24"/>
        </w:rPr>
        <w:t xml:space="preserve">ДПП ПК </w:t>
      </w:r>
      <w:proofErr w:type="gramStart"/>
      <w:r w:rsidRPr="002367D8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2367D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современной</w:t>
      </w:r>
      <w:r w:rsidRPr="002367D8">
        <w:rPr>
          <w:rFonts w:ascii="Times New Roman" w:hAnsi="Times New Roman" w:cs="Times New Roman"/>
          <w:sz w:val="24"/>
          <w:szCs w:val="24"/>
        </w:rPr>
        <w:t xml:space="preserve"> нормативно-правовой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A9F" w:rsidRPr="002367D8" w:rsidRDefault="00725A9F" w:rsidP="00EF2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7D8">
        <w:rPr>
          <w:rFonts w:ascii="Times New Roman" w:hAnsi="Times New Roman" w:cs="Times New Roman"/>
          <w:sz w:val="24"/>
          <w:szCs w:val="24"/>
        </w:rPr>
        <w:t>ДПП ПК «</w:t>
      </w:r>
      <w:bookmarkStart w:id="1" w:name="_Hlk33382716"/>
      <w:r w:rsidRPr="002367D8">
        <w:rPr>
          <w:rFonts w:ascii="Times New Roman" w:hAnsi="Times New Roman" w:cs="Times New Roman"/>
          <w:sz w:val="24"/>
          <w:szCs w:val="24"/>
        </w:rPr>
        <w:t xml:space="preserve">Роль среднего медицинского персонала на </w:t>
      </w:r>
      <w:proofErr w:type="spellStart"/>
      <w:r w:rsidRPr="002367D8">
        <w:rPr>
          <w:rFonts w:ascii="Times New Roman" w:hAnsi="Times New Roman" w:cs="Times New Roman"/>
          <w:sz w:val="24"/>
          <w:szCs w:val="24"/>
        </w:rPr>
        <w:t>преаналитическом</w:t>
      </w:r>
      <w:proofErr w:type="spellEnd"/>
      <w:r w:rsidRPr="002367D8">
        <w:rPr>
          <w:rFonts w:ascii="Times New Roman" w:hAnsi="Times New Roman" w:cs="Times New Roman"/>
          <w:sz w:val="24"/>
          <w:szCs w:val="24"/>
        </w:rPr>
        <w:t xml:space="preserve"> этапе лабораторных методов исследований</w:t>
      </w:r>
      <w:bookmarkEnd w:id="1"/>
      <w:r w:rsidRPr="002367D8">
        <w:rPr>
          <w:rFonts w:ascii="Times New Roman" w:hAnsi="Times New Roman" w:cs="Times New Roman"/>
          <w:sz w:val="24"/>
          <w:szCs w:val="24"/>
        </w:rPr>
        <w:t xml:space="preserve">» предназначена для непрерывного медицинского образования специалистов со средним профессиональным </w:t>
      </w:r>
      <w:proofErr w:type="gramStart"/>
      <w:r w:rsidRPr="002367D8">
        <w:rPr>
          <w:rFonts w:ascii="Times New Roman" w:hAnsi="Times New Roman" w:cs="Times New Roman"/>
          <w:sz w:val="24"/>
          <w:szCs w:val="24"/>
        </w:rPr>
        <w:t>образованием</w:t>
      </w:r>
      <w:proofErr w:type="gramEnd"/>
      <w:r w:rsidRPr="00236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выполняющим трудовые действия по </w:t>
      </w:r>
      <w:r w:rsidR="000D2385">
        <w:rPr>
          <w:rFonts w:ascii="Times New Roman" w:hAnsi="Times New Roman" w:cs="Times New Roman"/>
          <w:sz w:val="24"/>
          <w:szCs w:val="24"/>
        </w:rPr>
        <w:t>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преан</w:t>
      </w:r>
      <w:r w:rsidR="000D238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этапа лабораторных методов исследования</w:t>
      </w:r>
      <w:r w:rsidRPr="002367D8">
        <w:rPr>
          <w:rFonts w:ascii="Times New Roman" w:hAnsi="Times New Roman" w:cs="Times New Roman"/>
          <w:sz w:val="24"/>
          <w:szCs w:val="24"/>
        </w:rPr>
        <w:t>.</w:t>
      </w:r>
    </w:p>
    <w:p w:rsidR="00725A9F" w:rsidRPr="002367D8" w:rsidRDefault="00725A9F" w:rsidP="00EF29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7D8">
        <w:rPr>
          <w:rFonts w:ascii="Times New Roman" w:hAnsi="Times New Roman" w:cs="Times New Roman"/>
          <w:sz w:val="24"/>
          <w:szCs w:val="24"/>
        </w:rPr>
        <w:t>Реализуется ДПП ПК с использованием  лекционно-семинарских, практических занятий и симуляционного тренинга. Симуляционный тренинг, инновационная на данный момент методика, позволяет отработать практические навыки на фантомах с использованием оснащения для лабораторных исследований. В содержании разбираются основные терминологические понятия, анатомо-физиологические особенности  строения систем органов человека. Цель и суть методов лабораторной диагностики. Правила подготовки, забора и транспортировки биологического материала, правила инфекционной безопасности при работе с биологическим материалом. При решении практико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367D8">
        <w:rPr>
          <w:rFonts w:ascii="Times New Roman" w:hAnsi="Times New Roman" w:cs="Times New Roman"/>
          <w:sz w:val="24"/>
          <w:szCs w:val="24"/>
        </w:rPr>
        <w:t>ориентированных задач выбирается необходимое лабораторное оборудование, в соответствии с анализом и алгоритм подготовки и забора биоматериала  пациента.</w:t>
      </w:r>
      <w:bookmarkStart w:id="2" w:name="_GoBack"/>
      <w:bookmarkEnd w:id="2"/>
    </w:p>
    <w:p w:rsidR="00725A9F" w:rsidRDefault="00725A9F" w:rsidP="00725A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7D8">
        <w:rPr>
          <w:rFonts w:ascii="Times New Roman" w:hAnsi="Times New Roman" w:cs="Times New Roman"/>
          <w:sz w:val="24"/>
          <w:szCs w:val="24"/>
        </w:rPr>
        <w:t>Кадровое обеспечение ДПП ПК осуществляется педагогическими работниками, имеющими высшее образо</w:t>
      </w:r>
      <w:r w:rsidR="000D2385">
        <w:rPr>
          <w:rFonts w:ascii="Times New Roman" w:hAnsi="Times New Roman" w:cs="Times New Roman"/>
          <w:sz w:val="24"/>
          <w:szCs w:val="24"/>
        </w:rPr>
        <w:t>вание по профилю специальности и осуществляющих непрерывное профессиональное развитие по медицинской специальности</w:t>
      </w:r>
      <w:r w:rsidRPr="002367D8">
        <w:rPr>
          <w:rFonts w:ascii="Times New Roman" w:hAnsi="Times New Roman" w:cs="Times New Roman"/>
          <w:sz w:val="24"/>
          <w:szCs w:val="24"/>
        </w:rPr>
        <w:t>.</w:t>
      </w:r>
    </w:p>
    <w:p w:rsidR="000D03F3" w:rsidRPr="00671B37" w:rsidRDefault="000D03F3" w:rsidP="00EF29FD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B37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Pr="00671B37">
        <w:rPr>
          <w:rFonts w:ascii="Times New Roman" w:hAnsi="Times New Roman" w:cs="Times New Roman"/>
          <w:bCs/>
          <w:sz w:val="24"/>
          <w:szCs w:val="24"/>
        </w:rPr>
        <w:t>очная; с режимом занятий: с отрывом от работы, с частичным отрывом от работы, без отрыва от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Возможен режим обучения один день в неделю, в течение трех дней.</w:t>
      </w:r>
    </w:p>
    <w:p w:rsidR="000D03F3" w:rsidRDefault="000D03F3" w:rsidP="00EF29FD">
      <w:pPr>
        <w:pStyle w:val="text"/>
        <w:spacing w:before="0" w:after="0" w:afterAutospacing="0" w:line="360" w:lineRule="auto"/>
        <w:ind w:left="0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Итоговая аттестация </w:t>
      </w:r>
      <w:r w:rsidR="000D2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в виде индивидуальной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демонстраци</w:t>
      </w:r>
      <w:r w:rsidR="000D2385">
        <w:rPr>
          <w:rFonts w:ascii="Times New Roman" w:hAnsi="Times New Roman" w:cs="Times New Roman"/>
          <w:color w:val="000000" w:themeColor="text1"/>
          <w:sz w:val="24"/>
          <w:szCs w:val="24"/>
        </w:rPr>
        <w:t>и слушателем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практических навыков</w:t>
      </w:r>
      <w:r w:rsidR="000D2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проведению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2385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подготовки и забора биоматериала на клинические, биохимические и бактериологические методы обследования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25A9F" w:rsidRDefault="000D03F3" w:rsidP="000D03F3">
      <w:pPr>
        <w:pStyle w:val="text"/>
        <w:spacing w:before="0" w:after="0" w:afterAutospacing="0" w:line="36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5A9F" w:rsidSect="00732A73">
          <w:pgSz w:w="11907" w:h="16834"/>
          <w:pgMar w:top="992" w:right="851" w:bottom="1134" w:left="1559" w:header="720" w:footer="720" w:gutter="0"/>
          <w:cols w:space="708"/>
          <w:noEndnote/>
          <w:docGrid w:linePitch="272"/>
        </w:sect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 окончанию  программы и успешной сдачи итоговой аттестации выдается удостоверение образовательной организации государственного образца. </w:t>
      </w:r>
    </w:p>
    <w:p w:rsidR="00725A9F" w:rsidRPr="00893CEF" w:rsidRDefault="00725A9F" w:rsidP="00725A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CE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p w:rsidR="00725A9F" w:rsidRPr="00893CEF" w:rsidRDefault="00725A9F" w:rsidP="00725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CEF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 ПОВЫШЕНИЯ КВАЛИФИКАЦИИ</w:t>
      </w:r>
    </w:p>
    <w:p w:rsidR="00725A9F" w:rsidRPr="00131650" w:rsidRDefault="00725A9F" w:rsidP="00725A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CEF">
        <w:rPr>
          <w:rFonts w:ascii="Times New Roman" w:hAnsi="Times New Roman" w:cs="Times New Roman"/>
          <w:b/>
          <w:bCs/>
          <w:sz w:val="24"/>
          <w:szCs w:val="24"/>
        </w:rPr>
        <w:t>«РОЛЬ СРЕДНЕГО МЕДИЦИНСКОГО ПЕРСОНАЛА НА ПРЕАНАЛИТЕСКОМ ЭТАПЕ ЛАБОРАТОРНЫХ МЕТОДОВ ИССЛЕДОВАНИЙ»</w:t>
      </w:r>
    </w:p>
    <w:tbl>
      <w:tblPr>
        <w:tblStyle w:val="a4"/>
        <w:tblW w:w="0" w:type="auto"/>
        <w:tblLook w:val="04A0"/>
      </w:tblPr>
      <w:tblGrid>
        <w:gridCol w:w="562"/>
        <w:gridCol w:w="6946"/>
        <w:gridCol w:w="1276"/>
        <w:gridCol w:w="1594"/>
        <w:gridCol w:w="1790"/>
        <w:gridCol w:w="2427"/>
      </w:tblGrid>
      <w:tr w:rsidR="00725A9F" w:rsidRPr="005021B7" w:rsidTr="002F7FE1">
        <w:tc>
          <w:tcPr>
            <w:tcW w:w="562" w:type="dxa"/>
            <w:vMerge w:val="restart"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89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946" w:type="dxa"/>
            <w:vMerge w:val="restart"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4625" w:type="dxa"/>
            <w:gridSpan w:val="3"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427" w:type="dxa"/>
            <w:vMerge w:val="restart"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Симуляционные</w:t>
            </w:r>
            <w:proofErr w:type="spellEnd"/>
            <w:r w:rsidRPr="0089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тренинги</w:t>
            </w:r>
          </w:p>
        </w:tc>
      </w:tr>
      <w:tr w:rsidR="00725A9F" w:rsidRPr="005021B7" w:rsidTr="002F7FE1">
        <w:tc>
          <w:tcPr>
            <w:tcW w:w="562" w:type="dxa"/>
            <w:vMerge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лекционно-семинарское</w:t>
            </w:r>
          </w:p>
        </w:tc>
        <w:tc>
          <w:tcPr>
            <w:tcW w:w="1790" w:type="dxa"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427" w:type="dxa"/>
            <w:vMerge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5A9F" w:rsidTr="002F7FE1">
        <w:tc>
          <w:tcPr>
            <w:tcW w:w="562" w:type="dxa"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CEF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946" w:type="dxa"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CE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276" w:type="dxa"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CEF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559" w:type="dxa"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CEF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790" w:type="dxa"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CEF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427" w:type="dxa"/>
          </w:tcPr>
          <w:p w:rsidR="00725A9F" w:rsidRPr="00893CEF" w:rsidRDefault="00725A9F" w:rsidP="002F7F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3CEF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</w:tr>
      <w:tr w:rsidR="00725A9F" w:rsidRPr="007721DE" w:rsidTr="002F7FE1">
        <w:tc>
          <w:tcPr>
            <w:tcW w:w="562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 w:rsidRPr="007721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46" w:type="dxa"/>
          </w:tcPr>
          <w:p w:rsidR="00725A9F" w:rsidRPr="007721DE" w:rsidRDefault="00725A9F" w:rsidP="002F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DE">
              <w:rPr>
                <w:rFonts w:ascii="Times New Roman" w:hAnsi="Times New Roman" w:cs="Times New Roman"/>
                <w:sz w:val="24"/>
                <w:szCs w:val="24"/>
              </w:rPr>
              <w:t>Биоматериал: строение в норме и при патологии. Универсальные меры предосторожности при заборе и транспортировке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биоматериала</w:t>
            </w:r>
            <w:r w:rsidRPr="007721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 w:rsidRPr="007721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A9F" w:rsidRPr="007721DE" w:rsidTr="002F7FE1">
        <w:tc>
          <w:tcPr>
            <w:tcW w:w="562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 w:rsidRPr="007721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6" w:type="dxa"/>
          </w:tcPr>
          <w:p w:rsidR="00725A9F" w:rsidRPr="007721DE" w:rsidRDefault="00725A9F" w:rsidP="002F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пациента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721DE">
              <w:rPr>
                <w:rFonts w:ascii="Times New Roman" w:hAnsi="Times New Roman" w:cs="Times New Roman"/>
                <w:sz w:val="24"/>
                <w:szCs w:val="24"/>
              </w:rPr>
              <w:t>бор биоматериала на клинические методы исследования.</w:t>
            </w:r>
          </w:p>
        </w:tc>
        <w:tc>
          <w:tcPr>
            <w:tcW w:w="1276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 w:rsidRPr="007721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25A9F" w:rsidRPr="007721DE" w:rsidTr="002F7FE1">
        <w:tc>
          <w:tcPr>
            <w:tcW w:w="562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 w:rsidRPr="007721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6" w:type="dxa"/>
          </w:tcPr>
          <w:p w:rsidR="00725A9F" w:rsidRPr="007721DE" w:rsidRDefault="00725A9F" w:rsidP="002F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пациента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721DE">
              <w:rPr>
                <w:rFonts w:ascii="Times New Roman" w:hAnsi="Times New Roman" w:cs="Times New Roman"/>
                <w:sz w:val="24"/>
                <w:szCs w:val="24"/>
              </w:rPr>
              <w:t>бор биоматериала на биохимические и бактериологические методы исследования.</w:t>
            </w:r>
          </w:p>
        </w:tc>
        <w:tc>
          <w:tcPr>
            <w:tcW w:w="1276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 w:rsidRPr="007721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25A9F" w:rsidRPr="007721DE" w:rsidTr="002F7FE1">
        <w:tc>
          <w:tcPr>
            <w:tcW w:w="7508" w:type="dxa"/>
            <w:gridSpan w:val="2"/>
          </w:tcPr>
          <w:p w:rsidR="00725A9F" w:rsidRPr="007721DE" w:rsidRDefault="00725A9F" w:rsidP="002F7F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0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7" w:type="dxa"/>
          </w:tcPr>
          <w:p w:rsidR="00725A9F" w:rsidRPr="007721DE" w:rsidRDefault="00725A9F" w:rsidP="002F7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0D03F3" w:rsidRPr="005E1114" w:rsidRDefault="000D03F3" w:rsidP="000D03F3">
      <w:pPr>
        <w:pStyle w:val="text"/>
        <w:spacing w:before="0" w:after="0" w:afterAutospacing="0" w:line="360" w:lineRule="auto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2A42" w:rsidRDefault="0004519D"/>
    <w:sectPr w:rsidR="00C52A42" w:rsidSect="00725A9F">
      <w:pgSz w:w="16834" w:h="11907" w:orient="landscape"/>
      <w:pgMar w:top="1559" w:right="992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6F1B"/>
    <w:multiLevelType w:val="hybridMultilevel"/>
    <w:tmpl w:val="55146968"/>
    <w:lvl w:ilvl="0" w:tplc="07942E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79517ACC"/>
    <w:multiLevelType w:val="hybridMultilevel"/>
    <w:tmpl w:val="58320BA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133DD"/>
    <w:rsid w:val="0004519D"/>
    <w:rsid w:val="000C3E44"/>
    <w:rsid w:val="000D03F3"/>
    <w:rsid w:val="000D2385"/>
    <w:rsid w:val="003D51F6"/>
    <w:rsid w:val="004B4CA1"/>
    <w:rsid w:val="00725A9F"/>
    <w:rsid w:val="00732A73"/>
    <w:rsid w:val="009B150C"/>
    <w:rsid w:val="00AD12CE"/>
    <w:rsid w:val="00D133DD"/>
    <w:rsid w:val="00EC77E4"/>
    <w:rsid w:val="00EF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text">
    <w:name w:val="text"/>
    <w:basedOn w:val="a"/>
    <w:semiHidden/>
    <w:rsid w:val="000D03F3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table" w:styleId="a4">
    <w:name w:val="Table Grid"/>
    <w:basedOn w:val="a1"/>
    <w:uiPriority w:val="39"/>
    <w:rsid w:val="0072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1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3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text">
    <w:name w:val="text"/>
    <w:basedOn w:val="a"/>
    <w:semiHidden/>
    <w:rsid w:val="000D03F3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table" w:styleId="a4">
    <w:name w:val="Table Grid"/>
    <w:basedOn w:val="a1"/>
    <w:uiPriority w:val="39"/>
    <w:rsid w:val="0072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Марченко</cp:lastModifiedBy>
  <cp:revision>4</cp:revision>
  <dcterms:created xsi:type="dcterms:W3CDTF">2020-02-28T14:05:00Z</dcterms:created>
  <dcterms:modified xsi:type="dcterms:W3CDTF">2020-03-02T04:30:00Z</dcterms:modified>
</cp:coreProperties>
</file>